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ABD9" w14:textId="77777777" w:rsidR="00D97264" w:rsidRPr="00AA3F6D" w:rsidRDefault="00D97264" w:rsidP="00D97264">
      <w:pPr>
        <w:spacing w:after="0" w:line="240" w:lineRule="auto"/>
        <w:jc w:val="both"/>
        <w:rPr>
          <w:rFonts w:ascii="Lato" w:hAnsi="Lato"/>
        </w:rPr>
      </w:pPr>
    </w:p>
    <w:p w14:paraId="5CE290A0" w14:textId="32682640" w:rsidR="00D97264" w:rsidRPr="00AA3F6D" w:rsidRDefault="00D97264" w:rsidP="00D97264">
      <w:pPr>
        <w:spacing w:after="0" w:line="240" w:lineRule="auto"/>
        <w:jc w:val="right"/>
        <w:rPr>
          <w:rFonts w:ascii="Lato" w:eastAsia="Times New Roman" w:hAnsi="Lato"/>
          <w:sz w:val="22"/>
          <w:szCs w:val="22"/>
        </w:rPr>
      </w:pPr>
      <w:r w:rsidRPr="00AA3F6D">
        <w:rPr>
          <w:rFonts w:ascii="Lato" w:eastAsia="Times New Roman" w:hAnsi="Lato"/>
        </w:rPr>
        <w:t xml:space="preserve">                                   </w:t>
      </w:r>
      <w:r w:rsidRPr="00AA3F6D">
        <w:rPr>
          <w:rFonts w:ascii="Lato" w:eastAsia="Times New Roman" w:hAnsi="Lato"/>
          <w:sz w:val="22"/>
          <w:szCs w:val="22"/>
        </w:rPr>
        <w:t xml:space="preserve">Wejherowo, dnia </w:t>
      </w:r>
      <w:r w:rsidR="00A431A1">
        <w:rPr>
          <w:rFonts w:ascii="Lato" w:eastAsia="Times New Roman" w:hAnsi="Lato"/>
          <w:sz w:val="22"/>
          <w:szCs w:val="22"/>
        </w:rPr>
        <w:t>21</w:t>
      </w:r>
      <w:r w:rsidRPr="00AA3F6D">
        <w:rPr>
          <w:rFonts w:ascii="Lato" w:eastAsia="Times New Roman" w:hAnsi="Lato"/>
          <w:sz w:val="22"/>
          <w:szCs w:val="22"/>
        </w:rPr>
        <w:t>.0</w:t>
      </w:r>
      <w:r w:rsidR="00A431A1">
        <w:rPr>
          <w:rFonts w:ascii="Lato" w:eastAsia="Times New Roman" w:hAnsi="Lato"/>
          <w:sz w:val="22"/>
          <w:szCs w:val="22"/>
        </w:rPr>
        <w:t>4</w:t>
      </w:r>
      <w:r w:rsidRPr="00AA3F6D">
        <w:rPr>
          <w:rFonts w:ascii="Lato" w:eastAsia="Times New Roman" w:hAnsi="Lato"/>
          <w:sz w:val="22"/>
          <w:szCs w:val="22"/>
        </w:rPr>
        <w:t>.202</w:t>
      </w:r>
      <w:r w:rsidR="00A431A1">
        <w:rPr>
          <w:rFonts w:ascii="Lato" w:eastAsia="Times New Roman" w:hAnsi="Lato"/>
          <w:sz w:val="22"/>
          <w:szCs w:val="22"/>
        </w:rPr>
        <w:t>6</w:t>
      </w:r>
      <w:r w:rsidRPr="00AA3F6D">
        <w:rPr>
          <w:rFonts w:ascii="Lato" w:eastAsia="Times New Roman" w:hAnsi="Lato"/>
          <w:sz w:val="22"/>
          <w:szCs w:val="22"/>
        </w:rPr>
        <w:t xml:space="preserve"> r. </w:t>
      </w:r>
    </w:p>
    <w:p w14:paraId="7AD3406F" w14:textId="77777777" w:rsidR="00D97264" w:rsidRPr="00AA3F6D" w:rsidRDefault="00D97264" w:rsidP="00D97264">
      <w:pPr>
        <w:spacing w:after="0" w:line="240" w:lineRule="auto"/>
        <w:rPr>
          <w:rFonts w:ascii="Lato" w:eastAsia="Times New Roman" w:hAnsi="Lato"/>
        </w:rPr>
      </w:pPr>
    </w:p>
    <w:p w14:paraId="155BDB43" w14:textId="77777777" w:rsidR="00D97264" w:rsidRPr="00AA3F6D" w:rsidRDefault="00D97264" w:rsidP="00D97264">
      <w:pPr>
        <w:spacing w:after="0" w:line="240" w:lineRule="auto"/>
        <w:rPr>
          <w:rFonts w:ascii="Lato" w:eastAsia="Times New Roman" w:hAnsi="Lato"/>
          <w:sz w:val="22"/>
          <w:szCs w:val="22"/>
        </w:rPr>
      </w:pPr>
    </w:p>
    <w:p w14:paraId="7FF75368" w14:textId="77777777" w:rsidR="00D97264" w:rsidRPr="00AA3F6D" w:rsidRDefault="00D97264" w:rsidP="00D97264">
      <w:pPr>
        <w:spacing w:before="120" w:after="0" w:line="240" w:lineRule="auto"/>
        <w:jc w:val="center"/>
        <w:rPr>
          <w:rFonts w:ascii="Lato" w:hAnsi="Lato" w:cs="Arial"/>
          <w:sz w:val="22"/>
          <w:szCs w:val="22"/>
        </w:rPr>
      </w:pPr>
      <w:r w:rsidRPr="00AA3F6D">
        <w:rPr>
          <w:rFonts w:ascii="Lato" w:hAnsi="Lato"/>
          <w:b/>
          <w:bCs/>
          <w:sz w:val="22"/>
          <w:szCs w:val="22"/>
        </w:rPr>
        <w:t>Zakres czynności pracownika</w:t>
      </w:r>
    </w:p>
    <w:p w14:paraId="4E47B437" w14:textId="77777777" w:rsidR="00D97264" w:rsidRPr="00AA3F6D" w:rsidRDefault="00D97264" w:rsidP="00D97264">
      <w:pPr>
        <w:spacing w:before="120" w:after="0" w:line="240" w:lineRule="auto"/>
        <w:jc w:val="center"/>
        <w:rPr>
          <w:rFonts w:ascii="Lato" w:hAnsi="Lato"/>
          <w:b/>
          <w:bCs/>
          <w:sz w:val="22"/>
          <w:szCs w:val="22"/>
        </w:rPr>
      </w:pPr>
      <w:r w:rsidRPr="00AA3F6D">
        <w:rPr>
          <w:rFonts w:ascii="Lato" w:hAnsi="Lato"/>
          <w:b/>
          <w:bCs/>
          <w:sz w:val="22"/>
          <w:szCs w:val="22"/>
        </w:rPr>
        <w:t xml:space="preserve"> </w:t>
      </w:r>
    </w:p>
    <w:p w14:paraId="2FD99080" w14:textId="1085F7DC" w:rsidR="00D97264" w:rsidRPr="00AA3F6D" w:rsidRDefault="00D97264" w:rsidP="00D97264">
      <w:pPr>
        <w:spacing w:after="0" w:line="240" w:lineRule="auto"/>
        <w:jc w:val="both"/>
        <w:rPr>
          <w:rFonts w:ascii="Lato" w:eastAsia="Times New Roman" w:hAnsi="Lato" w:cs="Garamond"/>
          <w:b/>
          <w:bCs/>
          <w:sz w:val="22"/>
          <w:szCs w:val="22"/>
        </w:rPr>
      </w:pPr>
      <w:r w:rsidRPr="00AA3F6D">
        <w:rPr>
          <w:rFonts w:ascii="Lato" w:eastAsia="Times New Roman" w:hAnsi="Lato"/>
          <w:bCs/>
          <w:sz w:val="22"/>
          <w:szCs w:val="22"/>
        </w:rPr>
        <w:t>Pan</w:t>
      </w:r>
      <w:r w:rsidR="00A431A1">
        <w:rPr>
          <w:rFonts w:ascii="Lato" w:eastAsia="Times New Roman" w:hAnsi="Lato"/>
          <w:bCs/>
          <w:sz w:val="22"/>
          <w:szCs w:val="22"/>
        </w:rPr>
        <w:t>/Pani</w:t>
      </w:r>
      <w:r w:rsidRPr="00AA3F6D">
        <w:rPr>
          <w:rFonts w:ascii="Lato" w:eastAsia="Times New Roman" w:hAnsi="Lato"/>
          <w:bCs/>
          <w:sz w:val="22"/>
          <w:szCs w:val="22"/>
        </w:rPr>
        <w:tab/>
      </w:r>
      <w:r w:rsidRPr="00AA3F6D">
        <w:rPr>
          <w:rFonts w:ascii="Lato" w:eastAsia="Times New Roman" w:hAnsi="Lato"/>
          <w:bCs/>
          <w:sz w:val="22"/>
          <w:szCs w:val="22"/>
        </w:rPr>
        <w:tab/>
      </w:r>
      <w:r w:rsidRPr="00AA3F6D">
        <w:rPr>
          <w:rFonts w:ascii="Lato" w:eastAsia="Times New Roman" w:hAnsi="Lato"/>
          <w:bCs/>
          <w:sz w:val="22"/>
          <w:szCs w:val="22"/>
        </w:rPr>
        <w:tab/>
      </w:r>
      <w:r w:rsidRPr="00AA3F6D">
        <w:rPr>
          <w:rFonts w:ascii="Lato" w:eastAsia="Times New Roman" w:hAnsi="Lato"/>
          <w:bCs/>
          <w:sz w:val="22"/>
          <w:szCs w:val="22"/>
        </w:rPr>
        <w:tab/>
      </w:r>
    </w:p>
    <w:p w14:paraId="48895544" w14:textId="3DD1F807" w:rsidR="00D97264" w:rsidRPr="00AA3F6D" w:rsidRDefault="00D97264" w:rsidP="00D97264">
      <w:pPr>
        <w:spacing w:after="0" w:line="240" w:lineRule="auto"/>
        <w:jc w:val="both"/>
        <w:rPr>
          <w:rFonts w:ascii="Lato" w:eastAsia="Times New Roman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na stanowisku:</w:t>
      </w:r>
      <w:r w:rsidRPr="00AA3F6D">
        <w:rPr>
          <w:rFonts w:ascii="Lato" w:eastAsia="Times New Roman" w:hAnsi="Lato"/>
          <w:b/>
          <w:bCs/>
          <w:sz w:val="22"/>
          <w:szCs w:val="22"/>
        </w:rPr>
        <w:t xml:space="preserve"> </w:t>
      </w:r>
      <w:r w:rsidRPr="00AA3F6D">
        <w:rPr>
          <w:rFonts w:ascii="Lato" w:eastAsia="Times New Roman" w:hAnsi="Lato"/>
          <w:b/>
          <w:bCs/>
          <w:sz w:val="22"/>
          <w:szCs w:val="22"/>
        </w:rPr>
        <w:tab/>
      </w:r>
      <w:r w:rsidRPr="00AA3F6D">
        <w:rPr>
          <w:rFonts w:ascii="Lato" w:eastAsia="Times New Roman" w:hAnsi="Lato"/>
          <w:b/>
          <w:bCs/>
          <w:sz w:val="22"/>
          <w:szCs w:val="22"/>
        </w:rPr>
        <w:tab/>
      </w:r>
      <w:r w:rsidRPr="00AA3F6D">
        <w:rPr>
          <w:rFonts w:ascii="Lato" w:hAnsi="Lato"/>
          <w:b/>
          <w:sz w:val="22"/>
          <w:szCs w:val="22"/>
        </w:rPr>
        <w:t>I</w:t>
      </w:r>
      <w:r w:rsidR="00A431A1">
        <w:rPr>
          <w:rFonts w:ascii="Lato" w:hAnsi="Lato"/>
          <w:b/>
          <w:sz w:val="22"/>
          <w:szCs w:val="22"/>
        </w:rPr>
        <w:t>I</w:t>
      </w:r>
      <w:r w:rsidRPr="00AA3F6D">
        <w:rPr>
          <w:rFonts w:ascii="Lato" w:hAnsi="Lato"/>
          <w:sz w:val="22"/>
          <w:szCs w:val="22"/>
        </w:rPr>
        <w:t xml:space="preserve"> </w:t>
      </w:r>
      <w:r w:rsidRPr="00AA3F6D">
        <w:rPr>
          <w:rFonts w:ascii="Lato" w:hAnsi="Lato"/>
          <w:b/>
          <w:bCs/>
          <w:sz w:val="22"/>
          <w:szCs w:val="22"/>
        </w:rPr>
        <w:t>Zastępc</w:t>
      </w:r>
      <w:r w:rsidR="00A431A1">
        <w:rPr>
          <w:rFonts w:ascii="Lato" w:hAnsi="Lato"/>
          <w:b/>
          <w:bCs/>
          <w:sz w:val="22"/>
          <w:szCs w:val="22"/>
        </w:rPr>
        <w:t>a</w:t>
      </w:r>
      <w:r w:rsidRPr="00AA3F6D">
        <w:rPr>
          <w:rFonts w:ascii="Lato" w:hAnsi="Lato"/>
          <w:b/>
          <w:bCs/>
          <w:sz w:val="22"/>
          <w:szCs w:val="22"/>
        </w:rPr>
        <w:t xml:space="preserve"> Dyrektora </w:t>
      </w:r>
    </w:p>
    <w:p w14:paraId="5798F894" w14:textId="55AE448E" w:rsidR="00D97264" w:rsidRPr="00A431A1" w:rsidRDefault="00D97264" w:rsidP="00D97264">
      <w:pPr>
        <w:spacing w:after="0" w:line="240" w:lineRule="auto"/>
        <w:jc w:val="both"/>
        <w:rPr>
          <w:rFonts w:ascii="Lato" w:eastAsia="Times New Roman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 xml:space="preserve">Podlega bezpośrednio:  </w:t>
      </w:r>
      <w:r w:rsidRPr="00AA3F6D">
        <w:rPr>
          <w:rFonts w:ascii="Lato" w:eastAsia="Times New Roman" w:hAnsi="Lato"/>
          <w:bCs/>
          <w:sz w:val="22"/>
          <w:szCs w:val="22"/>
        </w:rPr>
        <w:tab/>
      </w:r>
      <w:r w:rsidRPr="00A431A1">
        <w:rPr>
          <w:rFonts w:ascii="Lato" w:hAnsi="Lato"/>
          <w:sz w:val="22"/>
          <w:szCs w:val="22"/>
        </w:rPr>
        <w:t xml:space="preserve">Dyrektorowi </w:t>
      </w:r>
    </w:p>
    <w:p w14:paraId="22852EAB" w14:textId="1E0F52CA" w:rsidR="00D97264" w:rsidRPr="00AA3F6D" w:rsidRDefault="00D97264" w:rsidP="00D97264">
      <w:pPr>
        <w:spacing w:after="0" w:line="240" w:lineRule="auto"/>
        <w:rPr>
          <w:rFonts w:ascii="Lato" w:eastAsia="Times New Roman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 xml:space="preserve">Zastępstwo aktywne: </w:t>
      </w:r>
      <w:r w:rsidRPr="00AA3F6D">
        <w:rPr>
          <w:rFonts w:ascii="Lato" w:eastAsia="Times New Roman" w:hAnsi="Lato"/>
          <w:sz w:val="22"/>
          <w:szCs w:val="22"/>
        </w:rPr>
        <w:tab/>
      </w:r>
      <w:r w:rsidR="00D7753E" w:rsidRPr="00AA3F6D">
        <w:rPr>
          <w:rFonts w:ascii="Lato" w:eastAsia="Times New Roman" w:hAnsi="Lato"/>
          <w:sz w:val="22"/>
          <w:szCs w:val="22"/>
        </w:rPr>
        <w:tab/>
      </w:r>
      <w:r w:rsidR="00A431A1">
        <w:rPr>
          <w:rFonts w:ascii="Lato" w:eastAsia="Times New Roman" w:hAnsi="Lato"/>
          <w:sz w:val="22"/>
          <w:szCs w:val="22"/>
        </w:rPr>
        <w:t xml:space="preserve">Dyrektor </w:t>
      </w:r>
    </w:p>
    <w:p w14:paraId="6A5C14FC" w14:textId="73283836" w:rsidR="00D97264" w:rsidRPr="00AA3F6D" w:rsidRDefault="00D97264" w:rsidP="00D97264">
      <w:pPr>
        <w:spacing w:after="0" w:line="240" w:lineRule="auto"/>
        <w:rPr>
          <w:rFonts w:ascii="Lato" w:eastAsia="Times New Roman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 xml:space="preserve">Zastępstwo pasywne: </w:t>
      </w:r>
      <w:r w:rsidRPr="00AA3F6D">
        <w:rPr>
          <w:rFonts w:ascii="Lato" w:eastAsia="Times New Roman" w:hAnsi="Lato"/>
          <w:sz w:val="22"/>
          <w:szCs w:val="22"/>
        </w:rPr>
        <w:tab/>
      </w:r>
      <w:r w:rsidR="00D7753E" w:rsidRPr="00AA3F6D">
        <w:rPr>
          <w:rFonts w:ascii="Lato" w:eastAsia="Times New Roman" w:hAnsi="Lato"/>
          <w:sz w:val="22"/>
          <w:szCs w:val="22"/>
        </w:rPr>
        <w:tab/>
      </w:r>
      <w:r w:rsidR="00A431A1">
        <w:rPr>
          <w:rFonts w:ascii="Lato" w:eastAsia="Times New Roman" w:hAnsi="Lato"/>
          <w:sz w:val="22"/>
          <w:szCs w:val="22"/>
        </w:rPr>
        <w:t>I Zastępca Dyrektora</w:t>
      </w:r>
    </w:p>
    <w:p w14:paraId="699DF098" w14:textId="77777777" w:rsidR="00D97264" w:rsidRPr="00AA3F6D" w:rsidRDefault="00D97264" w:rsidP="00D97264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6B23EA62" w14:textId="77777777" w:rsidR="00D97264" w:rsidRPr="00AA3F6D" w:rsidRDefault="00D97264" w:rsidP="00D97264">
      <w:pPr>
        <w:pStyle w:val="Default"/>
        <w:jc w:val="both"/>
        <w:rPr>
          <w:rFonts w:ascii="Lato" w:eastAsia="Times New Roman" w:hAnsi="Lato" w:cs="Times New Roman"/>
          <w:color w:val="auto"/>
          <w:sz w:val="22"/>
          <w:szCs w:val="22"/>
        </w:rPr>
      </w:pPr>
    </w:p>
    <w:p w14:paraId="5BE39268" w14:textId="77777777" w:rsidR="00D97264" w:rsidRPr="00AA3F6D" w:rsidRDefault="00D97264" w:rsidP="00D97264">
      <w:pPr>
        <w:pStyle w:val="Default"/>
        <w:jc w:val="both"/>
        <w:rPr>
          <w:rFonts w:ascii="Lato" w:hAnsi="Lato" w:cs="Times New Roman"/>
          <w:b/>
          <w:bCs/>
          <w:color w:val="auto"/>
          <w:sz w:val="22"/>
          <w:szCs w:val="22"/>
        </w:rPr>
      </w:pPr>
      <w:r w:rsidRPr="00AA3F6D">
        <w:rPr>
          <w:rFonts w:ascii="Lato" w:hAnsi="Lato" w:cs="Times New Roman"/>
          <w:b/>
          <w:bCs/>
          <w:color w:val="auto"/>
          <w:sz w:val="22"/>
          <w:szCs w:val="22"/>
        </w:rPr>
        <w:t xml:space="preserve">I . Zakres czynności wynikający z art. 100 i 211 </w:t>
      </w:r>
      <w:proofErr w:type="spellStart"/>
      <w:r w:rsidRPr="00AA3F6D">
        <w:rPr>
          <w:rFonts w:ascii="Lato" w:hAnsi="Lato" w:cs="Times New Roman"/>
          <w:b/>
          <w:bCs/>
          <w:color w:val="auto"/>
          <w:sz w:val="22"/>
          <w:szCs w:val="22"/>
        </w:rPr>
        <w:t>K.p</w:t>
      </w:r>
      <w:proofErr w:type="spellEnd"/>
      <w:r w:rsidRPr="00AA3F6D">
        <w:rPr>
          <w:rFonts w:ascii="Lato" w:hAnsi="Lato" w:cs="Times New Roman"/>
          <w:b/>
          <w:bCs/>
          <w:color w:val="auto"/>
          <w:sz w:val="22"/>
          <w:szCs w:val="22"/>
        </w:rPr>
        <w:t xml:space="preserve">.: </w:t>
      </w:r>
    </w:p>
    <w:p w14:paraId="447493B2" w14:textId="77777777" w:rsidR="00D97264" w:rsidRPr="00AA3F6D" w:rsidRDefault="00D97264" w:rsidP="00D97264">
      <w:pPr>
        <w:pStyle w:val="Default"/>
        <w:jc w:val="both"/>
        <w:rPr>
          <w:rFonts w:ascii="Lato" w:hAnsi="Lato" w:cs="Times New Roman"/>
          <w:color w:val="auto"/>
          <w:sz w:val="22"/>
          <w:szCs w:val="22"/>
        </w:rPr>
      </w:pPr>
    </w:p>
    <w:p w14:paraId="4752ED6E" w14:textId="77777777" w:rsidR="00D97264" w:rsidRPr="00AA3F6D" w:rsidRDefault="00D97264" w:rsidP="00D97264">
      <w:pPr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Obowiązkiem pracownika jest sumienne i staranne wykonywanie pracy i stosowanie się do poleceń przełożonych, które dotyczą pracy, jeżeli nie są sprzeczne z przepisami prawa lub umową o pracę. Pracownik jest obowiązany w szczególności przestrzegać:</w:t>
      </w:r>
    </w:p>
    <w:p w14:paraId="536B5FAA" w14:textId="77777777" w:rsidR="00D97264" w:rsidRPr="00AA3F6D" w:rsidRDefault="00D97264" w:rsidP="00D97264">
      <w:pPr>
        <w:numPr>
          <w:ilvl w:val="0"/>
          <w:numId w:val="1"/>
        </w:numPr>
        <w:overflowPunct w:val="0"/>
        <w:autoSpaceDE w:val="0"/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obowiązującego u pracodawcy czasu pracy,</w:t>
      </w:r>
    </w:p>
    <w:p w14:paraId="5941DA44" w14:textId="77777777" w:rsidR="00D97264" w:rsidRPr="00AA3F6D" w:rsidRDefault="00D97264" w:rsidP="00D97264">
      <w:pPr>
        <w:numPr>
          <w:ilvl w:val="0"/>
          <w:numId w:val="1"/>
        </w:numPr>
        <w:overflowPunct w:val="0"/>
        <w:autoSpaceDE w:val="0"/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regulaminu pracy i ustalonego porządku,</w:t>
      </w:r>
    </w:p>
    <w:p w14:paraId="4E5F56EB" w14:textId="77777777" w:rsidR="00D97264" w:rsidRPr="00AA3F6D" w:rsidRDefault="00D97264" w:rsidP="00D97264">
      <w:pPr>
        <w:numPr>
          <w:ilvl w:val="0"/>
          <w:numId w:val="1"/>
        </w:numPr>
        <w:overflowPunct w:val="0"/>
        <w:autoSpaceDE w:val="0"/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przepisów oraz zasad bezpieczeństwa i higieny pracy, a także przepisów przeciwpożarowych,</w:t>
      </w:r>
    </w:p>
    <w:p w14:paraId="3A9644A5" w14:textId="77777777" w:rsidR="00D97264" w:rsidRPr="00AA3F6D" w:rsidRDefault="00D97264" w:rsidP="00D97264">
      <w:pPr>
        <w:numPr>
          <w:ilvl w:val="0"/>
          <w:numId w:val="1"/>
        </w:numPr>
        <w:overflowPunct w:val="0"/>
        <w:autoSpaceDE w:val="0"/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tajemnicy określonej w odrębnych przepisach,</w:t>
      </w:r>
    </w:p>
    <w:p w14:paraId="31D44E86" w14:textId="77777777" w:rsidR="00D97264" w:rsidRPr="00AA3F6D" w:rsidRDefault="00D97264" w:rsidP="00D97264">
      <w:pPr>
        <w:numPr>
          <w:ilvl w:val="0"/>
          <w:numId w:val="1"/>
        </w:numPr>
        <w:overflowPunct w:val="0"/>
        <w:autoSpaceDE w:val="0"/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zasad współżycia społecznego oraz dbać o dobro pracodawcy, chronić jego mienie oraz zachować w tajemnicy informacje, których ujawnienie mogłoby narazić pracodawcę na szkodę.</w:t>
      </w:r>
    </w:p>
    <w:p w14:paraId="38D549B1" w14:textId="77777777" w:rsidR="00D97264" w:rsidRPr="00AA3F6D" w:rsidRDefault="00D97264" w:rsidP="00D97264">
      <w:pPr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Ponadto podstawowym obowiązkiem pracownika jest:</w:t>
      </w:r>
    </w:p>
    <w:p w14:paraId="6978CB10" w14:textId="77777777" w:rsidR="00D97264" w:rsidRPr="00AA3F6D" w:rsidRDefault="00D97264" w:rsidP="00D97264">
      <w:pPr>
        <w:numPr>
          <w:ilvl w:val="0"/>
          <w:numId w:val="2"/>
        </w:numPr>
        <w:overflowPunct w:val="0"/>
        <w:autoSpaceDE w:val="0"/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udział w szkoleniach z zakresu bhp oraz ochrony przeciwpożarowej i poddawanie egzaminom sprawdzającym,</w:t>
      </w:r>
    </w:p>
    <w:p w14:paraId="5A1314C1" w14:textId="77777777" w:rsidR="00D97264" w:rsidRPr="00AA3F6D" w:rsidRDefault="00D97264" w:rsidP="00D97264">
      <w:pPr>
        <w:numPr>
          <w:ilvl w:val="0"/>
          <w:numId w:val="2"/>
        </w:numPr>
        <w:overflowPunct w:val="0"/>
        <w:autoSpaceDE w:val="0"/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 xml:space="preserve">stosowanie rzeczowego wykazu akt, </w:t>
      </w:r>
    </w:p>
    <w:p w14:paraId="29101831" w14:textId="77777777" w:rsidR="00D97264" w:rsidRPr="00AA3F6D" w:rsidRDefault="00D97264" w:rsidP="00D97264">
      <w:pPr>
        <w:numPr>
          <w:ilvl w:val="0"/>
          <w:numId w:val="2"/>
        </w:numPr>
        <w:overflowPunct w:val="0"/>
        <w:autoSpaceDE w:val="0"/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dbałość o należyty stan maszyn, urządzeń, narzędzi i sprzętu oraz o porządek i ład w miejscu pracy,</w:t>
      </w:r>
    </w:p>
    <w:p w14:paraId="697CCEBD" w14:textId="77777777" w:rsidR="00D97264" w:rsidRPr="00AA3F6D" w:rsidRDefault="00D97264" w:rsidP="00D97264">
      <w:pPr>
        <w:numPr>
          <w:ilvl w:val="0"/>
          <w:numId w:val="2"/>
        </w:numPr>
        <w:overflowPunct w:val="0"/>
        <w:autoSpaceDE w:val="0"/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poddawanie się wstępnym, okresowym i kontrolnym oraz innym badaniom lekarskim i stosowanie się do wskazań lekarskich,</w:t>
      </w:r>
    </w:p>
    <w:p w14:paraId="741418AD" w14:textId="77777777" w:rsidR="00D97264" w:rsidRPr="00AA3F6D" w:rsidRDefault="00D97264" w:rsidP="00D97264">
      <w:pPr>
        <w:numPr>
          <w:ilvl w:val="0"/>
          <w:numId w:val="2"/>
        </w:numPr>
        <w:overflowPunct w:val="0"/>
        <w:autoSpaceDE w:val="0"/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niezwłoczne zawiadomienie przełożonych o zauważonym w zakładzie pracy wypadku albo zagrożeniu życia lub zdrowia ludzkiego.</w:t>
      </w:r>
    </w:p>
    <w:p w14:paraId="420393E4" w14:textId="77777777" w:rsidR="00D97264" w:rsidRPr="00AA3F6D" w:rsidRDefault="00D97264" w:rsidP="00D97264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E4D732A" w14:textId="77777777" w:rsidR="00D97264" w:rsidRPr="00AA3F6D" w:rsidRDefault="00D97264" w:rsidP="00D97264">
      <w:pPr>
        <w:spacing w:after="0" w:line="240" w:lineRule="auto"/>
        <w:jc w:val="both"/>
        <w:rPr>
          <w:rFonts w:ascii="Lato" w:eastAsia="Times New Roman" w:hAnsi="Lato"/>
          <w:b/>
          <w:sz w:val="22"/>
          <w:szCs w:val="22"/>
        </w:rPr>
      </w:pPr>
      <w:r w:rsidRPr="00AA3F6D">
        <w:rPr>
          <w:rFonts w:ascii="Lato" w:eastAsia="Times New Roman" w:hAnsi="Lato"/>
          <w:b/>
          <w:sz w:val="22"/>
          <w:szCs w:val="22"/>
        </w:rPr>
        <w:t>II. Zakres obowiązków na zajmowanym stanowisku pracy:</w:t>
      </w:r>
    </w:p>
    <w:p w14:paraId="1C47C3DD" w14:textId="77777777" w:rsidR="00D97264" w:rsidRPr="00AA3F6D" w:rsidRDefault="00D97264" w:rsidP="00D97264">
      <w:pPr>
        <w:spacing w:after="0" w:line="240" w:lineRule="auto"/>
        <w:jc w:val="both"/>
        <w:rPr>
          <w:rFonts w:ascii="Lato" w:hAnsi="Lato"/>
          <w:b/>
          <w:sz w:val="22"/>
          <w:szCs w:val="22"/>
        </w:rPr>
      </w:pPr>
    </w:p>
    <w:p w14:paraId="0831B235" w14:textId="77777777" w:rsidR="00D97264" w:rsidRPr="00AA3F6D" w:rsidRDefault="00D97264" w:rsidP="00D97264">
      <w:pPr>
        <w:pStyle w:val="Akapitzlist"/>
        <w:widowControl/>
        <w:numPr>
          <w:ilvl w:val="0"/>
          <w:numId w:val="3"/>
        </w:numPr>
        <w:autoSpaceDN/>
        <w:spacing w:after="0" w:line="240" w:lineRule="auto"/>
        <w:jc w:val="both"/>
        <w:textAlignment w:val="auto"/>
        <w:rPr>
          <w:rFonts w:ascii="Lato" w:hAnsi="Lato"/>
          <w:b/>
          <w:sz w:val="22"/>
          <w:szCs w:val="22"/>
        </w:rPr>
      </w:pPr>
      <w:r w:rsidRPr="00AA3F6D">
        <w:rPr>
          <w:rFonts w:ascii="Lato" w:hAnsi="Lato"/>
          <w:b/>
          <w:sz w:val="22"/>
          <w:szCs w:val="22"/>
        </w:rPr>
        <w:t>Zastępowanie Dyrektora Centrum podczas jego nieobecności.</w:t>
      </w:r>
      <w:r w:rsidRPr="00AA3F6D">
        <w:rPr>
          <w:rFonts w:ascii="Lato" w:hAnsi="Lato"/>
          <w:sz w:val="22"/>
          <w:szCs w:val="22"/>
        </w:rPr>
        <w:t xml:space="preserve"> </w:t>
      </w:r>
    </w:p>
    <w:p w14:paraId="758E4237" w14:textId="77777777" w:rsidR="00D97264" w:rsidRPr="00AA3F6D" w:rsidRDefault="00D97264" w:rsidP="00D97264">
      <w:pPr>
        <w:pStyle w:val="Akapitzlist"/>
        <w:widowControl/>
        <w:numPr>
          <w:ilvl w:val="0"/>
          <w:numId w:val="3"/>
        </w:numPr>
        <w:autoSpaceDN/>
        <w:spacing w:after="0" w:line="240" w:lineRule="auto"/>
        <w:jc w:val="both"/>
        <w:textAlignment w:val="auto"/>
        <w:rPr>
          <w:rFonts w:ascii="Lato" w:hAnsi="Lato"/>
          <w:b/>
          <w:sz w:val="22"/>
          <w:szCs w:val="22"/>
        </w:rPr>
      </w:pPr>
      <w:r w:rsidRPr="00AA3F6D">
        <w:rPr>
          <w:rFonts w:ascii="Lato" w:hAnsi="Lato"/>
          <w:b/>
          <w:sz w:val="22"/>
          <w:szCs w:val="22"/>
        </w:rPr>
        <w:t>Zastępowanie II zastępcy dyrektora podczas jego nieobecności.</w:t>
      </w:r>
    </w:p>
    <w:p w14:paraId="6D8F2333" w14:textId="77777777" w:rsidR="00D97264" w:rsidRPr="00AA3F6D" w:rsidRDefault="00D97264" w:rsidP="00D97264">
      <w:pPr>
        <w:pStyle w:val="Akapitzlist"/>
        <w:widowControl/>
        <w:numPr>
          <w:ilvl w:val="0"/>
          <w:numId w:val="3"/>
        </w:numPr>
        <w:autoSpaceDN/>
        <w:spacing w:after="0" w:line="240" w:lineRule="auto"/>
        <w:ind w:hanging="357"/>
        <w:jc w:val="both"/>
        <w:textAlignment w:val="auto"/>
        <w:rPr>
          <w:rFonts w:ascii="Lato" w:hAnsi="Lato"/>
          <w:b/>
          <w:sz w:val="22"/>
          <w:szCs w:val="22"/>
        </w:rPr>
      </w:pPr>
      <w:r w:rsidRPr="00AA3F6D">
        <w:rPr>
          <w:rFonts w:ascii="Lato" w:hAnsi="Lato"/>
          <w:b/>
          <w:sz w:val="22"/>
          <w:szCs w:val="22"/>
        </w:rPr>
        <w:t>Podpisywanie pism wychodzących z zespołów podległych Zastępcy.</w:t>
      </w:r>
    </w:p>
    <w:p w14:paraId="27465909" w14:textId="77777777" w:rsidR="00D97264" w:rsidRPr="00AA3F6D" w:rsidRDefault="00D97264" w:rsidP="00D97264">
      <w:pPr>
        <w:pStyle w:val="Akapitzlist"/>
        <w:widowControl/>
        <w:numPr>
          <w:ilvl w:val="0"/>
          <w:numId w:val="3"/>
        </w:numPr>
        <w:autoSpaceDN/>
        <w:spacing w:after="0" w:line="240" w:lineRule="auto"/>
        <w:ind w:hanging="357"/>
        <w:jc w:val="both"/>
        <w:textAlignment w:val="auto"/>
        <w:rPr>
          <w:rFonts w:ascii="Lato" w:hAnsi="Lato"/>
          <w:b/>
          <w:sz w:val="22"/>
          <w:szCs w:val="22"/>
        </w:rPr>
      </w:pPr>
      <w:r w:rsidRPr="00AA3F6D">
        <w:rPr>
          <w:rFonts w:ascii="Lato" w:hAnsi="Lato"/>
          <w:b/>
          <w:sz w:val="22"/>
          <w:szCs w:val="22"/>
        </w:rPr>
        <w:t xml:space="preserve">Bezpośrednie nadzorowanie zadań realizowanych przez: </w:t>
      </w:r>
    </w:p>
    <w:p w14:paraId="50D26B56" w14:textId="77777777" w:rsidR="00D97264" w:rsidRPr="00AA3F6D" w:rsidRDefault="00D97264" w:rsidP="00D97264">
      <w:pPr>
        <w:pStyle w:val="Akapitzlist"/>
        <w:widowControl/>
        <w:numPr>
          <w:ilvl w:val="0"/>
          <w:numId w:val="4"/>
        </w:numPr>
        <w:autoSpaceDN/>
        <w:spacing w:after="0" w:line="240" w:lineRule="auto"/>
        <w:ind w:hanging="357"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Zespół ds. Rodzinnej Pieczy Zastępczej, </w:t>
      </w:r>
    </w:p>
    <w:p w14:paraId="336C9D82" w14:textId="77777777" w:rsidR="00D97264" w:rsidRPr="00AA3F6D" w:rsidRDefault="00D97264" w:rsidP="00D97264">
      <w:pPr>
        <w:pStyle w:val="Akapitzlist"/>
        <w:widowControl/>
        <w:numPr>
          <w:ilvl w:val="0"/>
          <w:numId w:val="4"/>
        </w:numPr>
        <w:autoSpaceDN/>
        <w:spacing w:after="0" w:line="240" w:lineRule="auto"/>
        <w:ind w:hanging="357"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Zespół ds. Instytucjonalnej Pieczy Zastępczej,</w:t>
      </w:r>
    </w:p>
    <w:p w14:paraId="68E340D7" w14:textId="77777777" w:rsidR="00D97264" w:rsidRPr="00AA3F6D" w:rsidRDefault="00D97264" w:rsidP="00D97264">
      <w:pPr>
        <w:pStyle w:val="Akapitzlist"/>
        <w:widowControl/>
        <w:numPr>
          <w:ilvl w:val="0"/>
          <w:numId w:val="4"/>
        </w:numPr>
        <w:autoSpaceDN/>
        <w:spacing w:after="0" w:line="240" w:lineRule="auto"/>
        <w:ind w:hanging="357"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Zespół Świadczeń,</w:t>
      </w:r>
    </w:p>
    <w:p w14:paraId="713B7648" w14:textId="77777777" w:rsidR="00D97264" w:rsidRPr="00AA3F6D" w:rsidRDefault="00D97264" w:rsidP="00D97264">
      <w:pPr>
        <w:pStyle w:val="Akapitzlist"/>
        <w:widowControl/>
        <w:numPr>
          <w:ilvl w:val="0"/>
          <w:numId w:val="4"/>
        </w:numPr>
        <w:autoSpaceDN/>
        <w:spacing w:after="0" w:line="240" w:lineRule="auto"/>
        <w:ind w:hanging="357"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Zespół Interwencji Kryzysowej.</w:t>
      </w:r>
      <w:r w:rsidRPr="00AA3F6D">
        <w:rPr>
          <w:rFonts w:ascii="Lato" w:eastAsia="Times New Roman" w:hAnsi="Lato"/>
          <w:sz w:val="22"/>
          <w:szCs w:val="22"/>
        </w:rPr>
        <w:t xml:space="preserve"> </w:t>
      </w:r>
    </w:p>
    <w:p w14:paraId="1135A3DE" w14:textId="77777777" w:rsidR="00D97264" w:rsidRPr="00AA3F6D" w:rsidRDefault="00D97264" w:rsidP="00D97264">
      <w:pPr>
        <w:widowControl/>
        <w:numPr>
          <w:ilvl w:val="0"/>
          <w:numId w:val="3"/>
        </w:numPr>
        <w:autoSpaceDN/>
        <w:spacing w:after="0" w:line="240" w:lineRule="auto"/>
        <w:jc w:val="both"/>
        <w:textAlignment w:val="auto"/>
        <w:rPr>
          <w:rFonts w:ascii="Lato" w:hAnsi="Lato"/>
          <w:b/>
          <w:sz w:val="22"/>
          <w:szCs w:val="22"/>
        </w:rPr>
      </w:pPr>
      <w:r w:rsidRPr="00AA3F6D">
        <w:rPr>
          <w:rFonts w:ascii="Lato" w:hAnsi="Lato"/>
          <w:b/>
          <w:sz w:val="22"/>
          <w:szCs w:val="22"/>
        </w:rPr>
        <w:t>Wykonywanie zadań związanych z organizacją pracy I Zastępcy dyrektora</w:t>
      </w:r>
    </w:p>
    <w:p w14:paraId="51DC2AED" w14:textId="77777777" w:rsidR="00D97264" w:rsidRPr="00AA3F6D" w:rsidRDefault="00D97264" w:rsidP="00D97264">
      <w:pPr>
        <w:pStyle w:val="Akapitzlist"/>
        <w:widowControl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Pomoc w organizacji pracy podległych zespołów zgodnie z regulaminem organizacyjnym oraz systematyczne monitorowanie ich działalności.</w:t>
      </w:r>
    </w:p>
    <w:p w14:paraId="0667B78B" w14:textId="77777777" w:rsidR="00D97264" w:rsidRPr="00AA3F6D" w:rsidRDefault="00D97264" w:rsidP="00D97264">
      <w:pPr>
        <w:pStyle w:val="Akapitzlist"/>
        <w:widowControl/>
        <w:numPr>
          <w:ilvl w:val="0"/>
          <w:numId w:val="5"/>
        </w:numPr>
        <w:tabs>
          <w:tab w:val="left" w:pos="284"/>
        </w:tabs>
        <w:autoSpaceDE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lastRenderedPageBreak/>
        <w:t>Przygotowanie i zorganizowanie  zadania dotyczącego opracowania Powiatowej Strategii Rozwiązywania Problemów Społecznych oraz  Powiatowego Programu Przeciwdziałania Przemocy w Rodzinie i Ochrony Ofiar Przemocy w Rodzinie i jego wdrożenie i opracowanie corocznego sprawozdania z jego realizacji.</w:t>
      </w:r>
    </w:p>
    <w:p w14:paraId="53F9031F" w14:textId="77777777" w:rsidR="00D97264" w:rsidRPr="00AA3F6D" w:rsidRDefault="00D97264" w:rsidP="00D97264">
      <w:pPr>
        <w:pStyle w:val="Akapitzlist"/>
        <w:widowControl/>
        <w:numPr>
          <w:ilvl w:val="0"/>
          <w:numId w:val="5"/>
        </w:numPr>
        <w:tabs>
          <w:tab w:val="left" w:pos="284"/>
        </w:tabs>
        <w:autoSpaceDE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Organizowanie szkoleń i doradztwa zawodowego dla kadr pomocy społecznej Powiatu Wejherowskiego</w:t>
      </w:r>
    </w:p>
    <w:p w14:paraId="12F99BE0" w14:textId="77777777" w:rsidR="00D97264" w:rsidRPr="00AA3F6D" w:rsidRDefault="00D97264" w:rsidP="00D97264">
      <w:pPr>
        <w:pStyle w:val="Akapitzlist"/>
        <w:widowControl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Opracowanie opisu stanowisk pracy dla kierowników podległych zespołów wraz z  zakresem czynności.</w:t>
      </w:r>
    </w:p>
    <w:p w14:paraId="0CDD8B2A" w14:textId="77777777" w:rsidR="00D97264" w:rsidRPr="00AA3F6D" w:rsidRDefault="00D97264" w:rsidP="00D97264">
      <w:pPr>
        <w:pStyle w:val="Akapitzlist"/>
        <w:widowControl/>
        <w:numPr>
          <w:ilvl w:val="0"/>
          <w:numId w:val="5"/>
        </w:numPr>
        <w:tabs>
          <w:tab w:val="left" w:pos="284"/>
        </w:tabs>
        <w:autoSpaceDE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Wnioskowanie do dyrektora o przyznanie nagród i premii dla podległych pracowników.   </w:t>
      </w:r>
    </w:p>
    <w:p w14:paraId="2A3072DF" w14:textId="77777777" w:rsidR="00D97264" w:rsidRPr="00AA3F6D" w:rsidRDefault="00D97264" w:rsidP="00D97264">
      <w:pPr>
        <w:pStyle w:val="Akapitzlist"/>
        <w:widowControl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Wnioskowanie do dyrektora o szkolenia dla pracowników podnoszących ich kompetencje.</w:t>
      </w:r>
    </w:p>
    <w:p w14:paraId="1FB399B9" w14:textId="77777777" w:rsidR="00D97264" w:rsidRPr="00AA3F6D" w:rsidRDefault="00D97264" w:rsidP="00D97264">
      <w:pPr>
        <w:pStyle w:val="Akapitzlist"/>
        <w:widowControl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Zgłaszanie do dyrektora propozycji usprawniających pracę PCPR. </w:t>
      </w:r>
    </w:p>
    <w:p w14:paraId="481D1756" w14:textId="77777777" w:rsidR="00D97264" w:rsidRPr="00AA3F6D" w:rsidRDefault="00D97264" w:rsidP="00D97264">
      <w:pPr>
        <w:pStyle w:val="Akapitzlist"/>
        <w:widowControl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Prowadzenie kontroli problemowych w podległych Zespołach zgodnie z rocznym planem kontroli.</w:t>
      </w:r>
    </w:p>
    <w:p w14:paraId="1F1522E0" w14:textId="77777777" w:rsidR="00D97264" w:rsidRPr="00AA3F6D" w:rsidRDefault="00D97264" w:rsidP="00D97264">
      <w:pPr>
        <w:pStyle w:val="Akapitzlist"/>
        <w:widowControl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  <w:lang w:eastAsia="en-US"/>
        </w:rPr>
        <w:t>Dokonywanie okresowych ocen kierowników podległych zespołów,</w:t>
      </w:r>
    </w:p>
    <w:p w14:paraId="08E79CAE" w14:textId="77777777" w:rsidR="00D97264" w:rsidRPr="00AA3F6D" w:rsidRDefault="00D97264" w:rsidP="00D97264">
      <w:pPr>
        <w:pStyle w:val="Akapitzlist"/>
        <w:widowControl/>
        <w:numPr>
          <w:ilvl w:val="0"/>
          <w:numId w:val="5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Dbałość o dobry wizerunek PCPR</w:t>
      </w:r>
    </w:p>
    <w:p w14:paraId="3872869E" w14:textId="77777777" w:rsidR="00D97264" w:rsidRPr="00AA3F6D" w:rsidRDefault="00D97264" w:rsidP="00D97264">
      <w:pPr>
        <w:widowControl/>
        <w:numPr>
          <w:ilvl w:val="0"/>
          <w:numId w:val="3"/>
        </w:numPr>
        <w:autoSpaceDN/>
        <w:spacing w:after="0" w:line="240" w:lineRule="auto"/>
        <w:jc w:val="both"/>
        <w:textAlignment w:val="auto"/>
        <w:rPr>
          <w:rFonts w:ascii="Lato" w:hAnsi="Lato"/>
          <w:b/>
          <w:sz w:val="22"/>
          <w:szCs w:val="22"/>
        </w:rPr>
      </w:pPr>
      <w:r w:rsidRPr="00AA3F6D">
        <w:rPr>
          <w:rFonts w:ascii="Lato" w:hAnsi="Lato"/>
          <w:b/>
          <w:sz w:val="22"/>
          <w:szCs w:val="22"/>
        </w:rPr>
        <w:t xml:space="preserve">Nadzorowanie spraw związanych z realizacją zadań organizatora rodzinnej pieczy zastępczej  </w:t>
      </w:r>
    </w:p>
    <w:p w14:paraId="1CA33936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Podejmowanie działań zmierzających do zapewnienia miejsc w pieczy zastępczej oraz bezpieczeństwa dzieci.</w:t>
      </w:r>
    </w:p>
    <w:p w14:paraId="3CD68FFA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Systematyczna analiza działań związanych z terminową realizacją postanowień sądu rodzinnego.</w:t>
      </w:r>
    </w:p>
    <w:p w14:paraId="0E5E4EFA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Monitorowanie naboru kandydatów do pełnienia funkcji rodziny zastępczej zawodowej, rodziny zastępczej  niezawodowej lub prowadzenia rodzinnego domu dziecka.</w:t>
      </w:r>
    </w:p>
    <w:p w14:paraId="5308888A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Nadzór nad kwalifikowaniem osób kandydujących  do pełnienia funkcji rodziny zastępczej zawodowej, rodziny zastępczej  niezawodowej lub prowadzenia rodzinnego domu dziecka oraz wydawania zaświadczeń kwalifikacyjnych zgodnie z art. 76 ust. 4 pkt.2 ustawy                        o wspieraniu rodziny i systemie pieczy zastępczej.</w:t>
      </w:r>
    </w:p>
    <w:p w14:paraId="096AE70F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Nadzór nad zapewnieniem badań psychologicznych kandydatom do pełnienia funkcji rodziny zastępczej zawodowej, rodziny zastępczej  niezawodowej lub prowadzenia rodzinnego domu dziecka.</w:t>
      </w:r>
    </w:p>
    <w:p w14:paraId="652EE484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Nadzór nad  organizowaniem szkoleń dla kandydatów do pełnienia funkcji rodziny zastępczej zawodowej, rodziny zastępczej  niezawodowej lub prowadzenia rodzinnego domu dziecka Powiatu Wejherowskiego na dany rok budżetowy. </w:t>
      </w:r>
    </w:p>
    <w:p w14:paraId="53019363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Monitorowanie zapewniania rodzinom zastępczych oraz prowadzącym rodzinne domy dziecka szkoleń mających na celu podnoszenie ich kwalifikacji oraz udzielanie im pomocy i wsparcia.</w:t>
      </w:r>
    </w:p>
    <w:p w14:paraId="7E802B55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Monitorowanie prowadzonego poradnictwa i terapii  dla osób sprawujących rodzinną pieczę zastępczą, ich dzieci oraz dzieci umieszczonych  w pieczy zastępczej.</w:t>
      </w:r>
    </w:p>
    <w:p w14:paraId="160B4B13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Nadzór na prawidłowością i terminowością przeprowadzania okresowej oceny sytuacji dziecka oraz oceny rodziny zastępczej.</w:t>
      </w:r>
    </w:p>
    <w:p w14:paraId="4A4BE0A8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Zapewnienie rodzinom zastępczym zawodowym i niezawodowym oraz prowadzącym rodzinne domy dziecka poradnictwa i konsultacji zgodnie z ich potrzebami. </w:t>
      </w:r>
    </w:p>
    <w:p w14:paraId="5BF6752E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tabs>
          <w:tab w:val="left" w:pos="417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Współudział w opracowaniu Powiatowego Programu Rozwoju Pieczy Zastępczej.</w:t>
      </w:r>
    </w:p>
    <w:p w14:paraId="18FA51FC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tabs>
          <w:tab w:val="left" w:pos="417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Pomoc pełnoletnim wychowankom pieczy zastępczej oraz wdrożenie i nadzorowanie Programu  „Drogowskaz do Samodzielności”.</w:t>
      </w:r>
    </w:p>
    <w:p w14:paraId="5627F614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tabs>
          <w:tab w:val="left" w:pos="417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Nadzór nad opracowywaniem dla dyrektora zestawień do sprawozdania z efektów pracy organizatora rodzinnej pieczy zastępczej.</w:t>
      </w:r>
    </w:p>
    <w:p w14:paraId="56184CAF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tabs>
          <w:tab w:val="left" w:pos="417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Organizowanie spotkań z rodzinami zastępczymi w celu przekazywania informacji i wyników kontroli w rodzinach zastępczych.</w:t>
      </w:r>
    </w:p>
    <w:p w14:paraId="7D42B33B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tabs>
          <w:tab w:val="left" w:pos="417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Monitorowanie terminowości i prawidłowości prowadzonych postępowań w sprawach                     o dochodzenie świadczeń alimentacyjnych od rodziców biologicznych na rzecz dzieci przebywających w rodzinnej pieczy zastępczej. </w:t>
      </w:r>
    </w:p>
    <w:p w14:paraId="02E2E097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tabs>
          <w:tab w:val="left" w:pos="417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lastRenderedPageBreak/>
        <w:t>Nadzór nad promocją rodzicielstwa zastępczego i zgłaszanie propozycji do dyrektora  w tym zakresie.</w:t>
      </w:r>
    </w:p>
    <w:p w14:paraId="54CEA199" w14:textId="77777777" w:rsidR="00D97264" w:rsidRPr="00AA3F6D" w:rsidRDefault="00D97264" w:rsidP="00D97264">
      <w:pPr>
        <w:pStyle w:val="Akapitzlist"/>
        <w:widowControl/>
        <w:numPr>
          <w:ilvl w:val="0"/>
          <w:numId w:val="6"/>
        </w:numPr>
        <w:tabs>
          <w:tab w:val="left" w:pos="417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Nadzór nad pracami Zespołu ds. Rodzinnej Pieczy Zastępczej dotyczącymi opracowania planu finansowego w zakresie realizowanych spraw.</w:t>
      </w:r>
    </w:p>
    <w:p w14:paraId="161A52E3" w14:textId="77777777" w:rsidR="00D97264" w:rsidRPr="00AA3F6D" w:rsidRDefault="00D97264" w:rsidP="00D97264">
      <w:pPr>
        <w:pStyle w:val="Akapitzlist"/>
        <w:widowControl/>
        <w:numPr>
          <w:ilvl w:val="0"/>
          <w:numId w:val="3"/>
        </w:numPr>
        <w:autoSpaceDN/>
        <w:spacing w:after="0" w:line="240" w:lineRule="auto"/>
        <w:jc w:val="both"/>
        <w:textAlignment w:val="auto"/>
        <w:rPr>
          <w:rFonts w:ascii="Lato" w:eastAsia="Times New Roman" w:hAnsi="Lato"/>
          <w:sz w:val="22"/>
          <w:szCs w:val="22"/>
        </w:rPr>
      </w:pPr>
      <w:r w:rsidRPr="00AA3F6D">
        <w:rPr>
          <w:rFonts w:ascii="Lato" w:hAnsi="Lato"/>
          <w:b/>
          <w:sz w:val="22"/>
          <w:szCs w:val="22"/>
        </w:rPr>
        <w:t>Monitorowanie spraw związanych z organizowaniem instytucjonalnej pieczy zastępczej.</w:t>
      </w:r>
    </w:p>
    <w:p w14:paraId="0AEA92F4" w14:textId="77777777" w:rsidR="00D97264" w:rsidRPr="00AA3F6D" w:rsidRDefault="00D97264" w:rsidP="00D97264">
      <w:pPr>
        <w:pStyle w:val="Akapitzlist"/>
        <w:widowControl/>
        <w:numPr>
          <w:ilvl w:val="0"/>
          <w:numId w:val="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Podejmowanie działań zmierzających do zabezpieczenia miejsc dla dzieci w instytucjonalnej pieczy zastępczej.</w:t>
      </w:r>
    </w:p>
    <w:p w14:paraId="64144EDD" w14:textId="77777777" w:rsidR="00D97264" w:rsidRPr="00AA3F6D" w:rsidRDefault="00D97264" w:rsidP="00D97264">
      <w:pPr>
        <w:pStyle w:val="Akapitzlist"/>
        <w:widowControl/>
        <w:numPr>
          <w:ilvl w:val="0"/>
          <w:numId w:val="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Systematyczna analiza działań związanych z terminową realizacją postanowień sądu rodzinnego.</w:t>
      </w:r>
    </w:p>
    <w:p w14:paraId="7A226546" w14:textId="77777777" w:rsidR="00D97264" w:rsidRPr="00AA3F6D" w:rsidRDefault="00D97264" w:rsidP="00D97264">
      <w:pPr>
        <w:pStyle w:val="Akapitzlist"/>
        <w:widowControl/>
        <w:numPr>
          <w:ilvl w:val="0"/>
          <w:numId w:val="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Zgłaszanie do Dyrektora  potrzeb w zakresie instytucjonalnej pieczy zastępczej, w tym konieczności ogłoszenia konkursu na zlecenie zadania w sprawie prowadzenia całodobowej placówki opiekuńczo-wychowawczej.</w:t>
      </w:r>
    </w:p>
    <w:p w14:paraId="14942B57" w14:textId="77777777" w:rsidR="00D97264" w:rsidRPr="00AA3F6D" w:rsidRDefault="00D97264" w:rsidP="00D97264">
      <w:pPr>
        <w:pStyle w:val="Akapitzlist"/>
        <w:widowControl/>
        <w:numPr>
          <w:ilvl w:val="0"/>
          <w:numId w:val="7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Nadzorowanie pracy placówek opiekuńczo-wychowawczych działających na zlecenie Powiatu, w tym  w szczególności zapewniania bezpiecznych warunków dla dzieci, prawidłowości organizowania opieki i dokonywania okresowych ocen sytuacji dzieci umieszczonych w placówce opiekuńczo-wychowawczej.</w:t>
      </w:r>
    </w:p>
    <w:p w14:paraId="134F544B" w14:textId="77777777" w:rsidR="00D97264" w:rsidRPr="00AA3F6D" w:rsidRDefault="00D97264" w:rsidP="00D97264">
      <w:pPr>
        <w:pStyle w:val="Akapitzlist"/>
        <w:widowControl/>
        <w:numPr>
          <w:ilvl w:val="0"/>
          <w:numId w:val="7"/>
        </w:numPr>
        <w:tabs>
          <w:tab w:val="left" w:pos="343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Organizowanie spotkań z dyrektorami placówek opiekuńczo-wychowawczych w celu przekazywania uwag wynikających z prowadzonego nadzoru.</w:t>
      </w:r>
    </w:p>
    <w:p w14:paraId="656170C0" w14:textId="77777777" w:rsidR="00D97264" w:rsidRPr="00AA3F6D" w:rsidRDefault="00D97264" w:rsidP="00D97264">
      <w:pPr>
        <w:pStyle w:val="Akapitzlist"/>
        <w:widowControl/>
        <w:numPr>
          <w:ilvl w:val="0"/>
          <w:numId w:val="7"/>
        </w:numPr>
        <w:tabs>
          <w:tab w:val="left" w:pos="343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Monitorowanie terminowości i prawidłowości dochodzenia świadczeń alimentacyjnych od rodziców biologicznych dzieci umieszczonych w instytucjonalnej pieczy zastępczej.</w:t>
      </w:r>
    </w:p>
    <w:p w14:paraId="662F55BB" w14:textId="77777777" w:rsidR="00D97264" w:rsidRPr="00AA3F6D" w:rsidRDefault="00D97264" w:rsidP="00D97264">
      <w:pPr>
        <w:pStyle w:val="Akapitzlist"/>
        <w:widowControl/>
        <w:numPr>
          <w:ilvl w:val="0"/>
          <w:numId w:val="7"/>
        </w:numPr>
        <w:tabs>
          <w:tab w:val="left" w:pos="343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Nadzór nad pracami Zespołu Instytucjonalnej Pieczy Zastępczej dotyczącymi opracowania planu finansowego w zakresie realizowanych spraw.</w:t>
      </w:r>
    </w:p>
    <w:p w14:paraId="40F8DAEC" w14:textId="77777777" w:rsidR="00D97264" w:rsidRPr="00AA3F6D" w:rsidRDefault="00D97264" w:rsidP="00D97264">
      <w:pPr>
        <w:pStyle w:val="Akapitzlist"/>
        <w:widowControl/>
        <w:numPr>
          <w:ilvl w:val="0"/>
          <w:numId w:val="3"/>
        </w:numPr>
        <w:autoSpaceDN/>
        <w:spacing w:after="0" w:line="240" w:lineRule="auto"/>
        <w:jc w:val="both"/>
        <w:textAlignment w:val="auto"/>
        <w:rPr>
          <w:rFonts w:ascii="Lato" w:eastAsia="Times New Roman" w:hAnsi="Lato"/>
          <w:sz w:val="22"/>
          <w:szCs w:val="22"/>
        </w:rPr>
      </w:pPr>
      <w:r w:rsidRPr="00AA3F6D">
        <w:rPr>
          <w:rFonts w:ascii="Lato" w:hAnsi="Lato"/>
          <w:b/>
          <w:sz w:val="22"/>
          <w:szCs w:val="22"/>
        </w:rPr>
        <w:t>Nadzór na sprawami dotyczącymi przyznawania świadczeń dla rodzin zastępczych, prowadzących rodzinne domy dziecka,  pełnoletnich wychowanków.</w:t>
      </w:r>
    </w:p>
    <w:p w14:paraId="25F37078" w14:textId="77777777" w:rsidR="00D97264" w:rsidRPr="00AA3F6D" w:rsidRDefault="00D97264" w:rsidP="00D97264">
      <w:pPr>
        <w:pStyle w:val="Akapitzlist"/>
        <w:widowControl/>
        <w:numPr>
          <w:ilvl w:val="0"/>
          <w:numId w:val="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Monitorowanie prowadzonych postępowań administracyjnych w zakresie przyznawania świadczeń zgodnie z art.80, 81, 82,83,84, ustawy o wspieraniu rodziny i systemie pieczy zastępczej.</w:t>
      </w:r>
    </w:p>
    <w:p w14:paraId="072E722E" w14:textId="77777777" w:rsidR="00D97264" w:rsidRPr="00AA3F6D" w:rsidRDefault="00D97264" w:rsidP="00D97264">
      <w:pPr>
        <w:pStyle w:val="Akapitzlist"/>
        <w:widowControl/>
        <w:numPr>
          <w:ilvl w:val="0"/>
          <w:numId w:val="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Nadzorowanie przygotowania projektów umów z rodzinami zastępczymi zawodowymi                      i prowadzącymi rodzinne domy dziecka.</w:t>
      </w:r>
    </w:p>
    <w:p w14:paraId="1BDF063C" w14:textId="77777777" w:rsidR="00D97264" w:rsidRPr="00AA3F6D" w:rsidRDefault="00D97264" w:rsidP="00D97264">
      <w:pPr>
        <w:pStyle w:val="Akapitzlist"/>
        <w:widowControl/>
        <w:numPr>
          <w:ilvl w:val="0"/>
          <w:numId w:val="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Monitorowanie spraw związanych z przyznawaniem środków na utrzymanie lokalu mieszkalnego lub domu jednorodzinnego dla rodzin zastępczych zawodowych i prowadzących </w:t>
      </w:r>
      <w:proofErr w:type="spellStart"/>
      <w:r w:rsidRPr="00AA3F6D">
        <w:rPr>
          <w:rFonts w:ascii="Lato" w:hAnsi="Lato"/>
          <w:sz w:val="22"/>
          <w:szCs w:val="22"/>
        </w:rPr>
        <w:t>rdd</w:t>
      </w:r>
      <w:proofErr w:type="spellEnd"/>
      <w:r w:rsidRPr="00AA3F6D">
        <w:rPr>
          <w:rFonts w:ascii="Lato" w:hAnsi="Lato"/>
          <w:sz w:val="22"/>
          <w:szCs w:val="22"/>
        </w:rPr>
        <w:t>.</w:t>
      </w:r>
    </w:p>
    <w:p w14:paraId="55FEF620" w14:textId="77777777" w:rsidR="00D97264" w:rsidRPr="00AA3F6D" w:rsidRDefault="00D97264" w:rsidP="00D97264">
      <w:pPr>
        <w:pStyle w:val="Akapitzlist"/>
        <w:widowControl/>
        <w:numPr>
          <w:ilvl w:val="0"/>
          <w:numId w:val="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Nadzorowanie spraw związanych z przyznawaniem świadczeń dla  usamodzielnianych  wychowanków.</w:t>
      </w:r>
    </w:p>
    <w:p w14:paraId="31350AA9" w14:textId="77777777" w:rsidR="00D97264" w:rsidRPr="00AA3F6D" w:rsidRDefault="00D97264" w:rsidP="00D97264">
      <w:pPr>
        <w:pStyle w:val="Akapitzlist"/>
        <w:widowControl/>
        <w:numPr>
          <w:ilvl w:val="0"/>
          <w:numId w:val="8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Nadzór nad pracami Zespołu ds. Świadczeń dotyczącymi przygotowania planu budżetu                     w zakresie realizowanych przez Zespół spraw.</w:t>
      </w:r>
    </w:p>
    <w:p w14:paraId="5AE6B17C" w14:textId="77777777" w:rsidR="00D97264" w:rsidRPr="00AA3F6D" w:rsidRDefault="00D97264" w:rsidP="00D97264">
      <w:pPr>
        <w:pStyle w:val="Akapitzlist"/>
        <w:widowControl/>
        <w:numPr>
          <w:ilvl w:val="0"/>
          <w:numId w:val="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b/>
          <w:sz w:val="22"/>
          <w:szCs w:val="22"/>
        </w:rPr>
        <w:t>Nadzór nad prowadzeniem spraw związanych z dochodzeniem opłat za pobyt dziecka                   w pieczy zastępczej.</w:t>
      </w:r>
    </w:p>
    <w:p w14:paraId="5F33D5CF" w14:textId="77777777" w:rsidR="00D97264" w:rsidRPr="00AA3F6D" w:rsidRDefault="00D97264" w:rsidP="00D97264">
      <w:pPr>
        <w:pStyle w:val="Akapitzlist"/>
        <w:widowControl/>
        <w:numPr>
          <w:ilvl w:val="0"/>
          <w:numId w:val="9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Nadzór nad terminowością i prawidłowością prowadzonych postępowań. </w:t>
      </w:r>
    </w:p>
    <w:p w14:paraId="629E5863" w14:textId="77777777" w:rsidR="00D97264" w:rsidRPr="00AA3F6D" w:rsidRDefault="00D97264" w:rsidP="00D97264">
      <w:pPr>
        <w:pStyle w:val="Akapitzlist"/>
        <w:widowControl/>
        <w:numPr>
          <w:ilvl w:val="0"/>
          <w:numId w:val="9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Współpraca w zakresie opracowania procedur i przepisów prawa miejscowego w zakresie umarzania, w całości lub w części, odroczenia terminu płatności, rozłożenia na raty lub odstąpienia od opłaty za pobyt dziecka w pieczy zastępczej.</w:t>
      </w:r>
    </w:p>
    <w:p w14:paraId="6FB1C745" w14:textId="77777777" w:rsidR="00D97264" w:rsidRPr="00AA3F6D" w:rsidRDefault="00D97264" w:rsidP="00D97264">
      <w:pPr>
        <w:pStyle w:val="Akapitzlist"/>
        <w:widowControl/>
        <w:numPr>
          <w:ilvl w:val="0"/>
          <w:numId w:val="3"/>
        </w:numPr>
        <w:autoSpaceDN/>
        <w:spacing w:after="0" w:line="240" w:lineRule="auto"/>
        <w:jc w:val="both"/>
        <w:textAlignment w:val="auto"/>
        <w:rPr>
          <w:rFonts w:ascii="Lato" w:eastAsia="Times New Roman" w:hAnsi="Lato"/>
          <w:sz w:val="22"/>
          <w:szCs w:val="22"/>
        </w:rPr>
      </w:pPr>
      <w:r w:rsidRPr="00AA3F6D">
        <w:rPr>
          <w:rFonts w:ascii="Lato" w:hAnsi="Lato"/>
          <w:b/>
          <w:sz w:val="22"/>
          <w:szCs w:val="22"/>
        </w:rPr>
        <w:t>Nadzór nad prowadzeniem spraw dotyczących cudzoziemców.</w:t>
      </w:r>
    </w:p>
    <w:p w14:paraId="1236A532" w14:textId="77777777" w:rsidR="00D97264" w:rsidRPr="00AA3F6D" w:rsidRDefault="00D97264" w:rsidP="00D97264">
      <w:pPr>
        <w:pStyle w:val="Akapitzlist"/>
        <w:widowControl/>
        <w:numPr>
          <w:ilvl w:val="0"/>
          <w:numId w:val="3"/>
        </w:numPr>
        <w:autoSpaceDN/>
        <w:spacing w:after="0" w:line="240" w:lineRule="auto"/>
        <w:jc w:val="both"/>
        <w:textAlignment w:val="auto"/>
        <w:rPr>
          <w:rFonts w:ascii="Lato" w:eastAsia="Times New Roman" w:hAnsi="Lato"/>
          <w:sz w:val="22"/>
          <w:szCs w:val="22"/>
        </w:rPr>
      </w:pPr>
      <w:r w:rsidRPr="00AA3F6D">
        <w:rPr>
          <w:rFonts w:ascii="Lato" w:eastAsia="Times New Roman" w:hAnsi="Lato"/>
          <w:b/>
          <w:sz w:val="22"/>
          <w:szCs w:val="22"/>
          <w:lang w:eastAsia="pl-PL"/>
        </w:rPr>
        <w:t>Organizowanie i monitorowanie  zadań z zakresu interwencji kryzysowej</w:t>
      </w:r>
    </w:p>
    <w:p w14:paraId="556C1DD8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Zapewnienie dostępu do poradnictwa prawnego.</w:t>
      </w:r>
    </w:p>
    <w:p w14:paraId="2FC1C787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Zapewnienie dostępu do wsparcia psychologicznego i terapeutycznego. </w:t>
      </w:r>
    </w:p>
    <w:p w14:paraId="38105AA3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Nadzór nad prowadzeniem rejestrów i statystyk.</w:t>
      </w:r>
    </w:p>
    <w:p w14:paraId="6671FBD3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Zapewnienie pomocy potrzebującym w ramach grup wsparcia.</w:t>
      </w:r>
    </w:p>
    <w:p w14:paraId="3DD6BAF9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Opracowanie, wdrożenie i realizacja Powiatowego Programu Przeciwdziałania Przemocy                w Rodzinie i Programu Korekcyjnego dla sprawców przemocy, Programu </w:t>
      </w:r>
      <w:proofErr w:type="spellStart"/>
      <w:r w:rsidRPr="00AA3F6D">
        <w:rPr>
          <w:rFonts w:ascii="Lato" w:hAnsi="Lato"/>
          <w:sz w:val="22"/>
          <w:szCs w:val="22"/>
        </w:rPr>
        <w:t>Psychologiczno</w:t>
      </w:r>
      <w:proofErr w:type="spellEnd"/>
      <w:r w:rsidRPr="00AA3F6D">
        <w:rPr>
          <w:rFonts w:ascii="Lato" w:hAnsi="Lato"/>
          <w:sz w:val="22"/>
          <w:szCs w:val="22"/>
        </w:rPr>
        <w:t xml:space="preserve"> – Terapeutycznego.</w:t>
      </w:r>
    </w:p>
    <w:p w14:paraId="71CFBCD1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Przydział zadań pracownikom Zespołu zgodnie z ich kompetencjami.</w:t>
      </w:r>
    </w:p>
    <w:p w14:paraId="498BA060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Dbałość o rzetelne i terminowe wykonywanie zadań przez podległych pracowników.</w:t>
      </w:r>
    </w:p>
    <w:p w14:paraId="0C9465DC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lastRenderedPageBreak/>
        <w:t>Merytoryczne wsparcie pracowników w wykonywanych przez nich czynnościach.</w:t>
      </w:r>
    </w:p>
    <w:p w14:paraId="34145A60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O</w:t>
      </w:r>
      <w:r w:rsidRPr="00AA3F6D">
        <w:rPr>
          <w:rFonts w:ascii="Lato" w:hAnsi="Lato"/>
          <w:sz w:val="22"/>
          <w:szCs w:val="22"/>
          <w:lang w:val="x-none"/>
        </w:rPr>
        <w:t>pracowanie</w:t>
      </w:r>
      <w:r w:rsidRPr="00AA3F6D">
        <w:rPr>
          <w:rFonts w:ascii="Lato" w:hAnsi="Lato"/>
          <w:sz w:val="22"/>
          <w:szCs w:val="22"/>
        </w:rPr>
        <w:t xml:space="preserve"> i realizacja </w:t>
      </w:r>
      <w:r w:rsidRPr="00AA3F6D">
        <w:rPr>
          <w:rFonts w:ascii="Lato" w:hAnsi="Lato"/>
          <w:sz w:val="22"/>
          <w:szCs w:val="22"/>
          <w:lang w:val="x-none"/>
        </w:rPr>
        <w:t>programów z zakresu ustawy o przeciwdziałaniu</w:t>
      </w:r>
      <w:r w:rsidRPr="00AA3F6D">
        <w:rPr>
          <w:rFonts w:ascii="Lato" w:hAnsi="Lato"/>
          <w:sz w:val="22"/>
          <w:szCs w:val="22"/>
        </w:rPr>
        <w:t xml:space="preserve"> </w:t>
      </w:r>
      <w:r w:rsidRPr="00AA3F6D">
        <w:rPr>
          <w:rFonts w:ascii="Lato" w:hAnsi="Lato"/>
          <w:sz w:val="22"/>
          <w:szCs w:val="22"/>
          <w:lang w:val="x-none"/>
        </w:rPr>
        <w:t xml:space="preserve">przemocy </w:t>
      </w:r>
      <w:r w:rsidRPr="00AA3F6D">
        <w:rPr>
          <w:rFonts w:ascii="Lato" w:hAnsi="Lato"/>
          <w:sz w:val="22"/>
          <w:szCs w:val="22"/>
        </w:rPr>
        <w:t xml:space="preserve">                 </w:t>
      </w:r>
      <w:r w:rsidRPr="00AA3F6D">
        <w:rPr>
          <w:rFonts w:ascii="Lato" w:hAnsi="Lato"/>
          <w:sz w:val="22"/>
          <w:szCs w:val="22"/>
          <w:lang w:val="x-none"/>
        </w:rPr>
        <w:t>w zależności od potrzeb,</w:t>
      </w:r>
    </w:p>
    <w:p w14:paraId="0BDBEA39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P</w:t>
      </w:r>
      <w:proofErr w:type="spellStart"/>
      <w:r w:rsidRPr="00AA3F6D">
        <w:rPr>
          <w:rFonts w:ascii="Lato" w:hAnsi="Lato"/>
          <w:sz w:val="22"/>
          <w:szCs w:val="22"/>
          <w:lang w:val="x-none"/>
        </w:rPr>
        <w:t>ozyskiwanie</w:t>
      </w:r>
      <w:proofErr w:type="spellEnd"/>
      <w:r w:rsidRPr="00AA3F6D">
        <w:rPr>
          <w:rFonts w:ascii="Lato" w:hAnsi="Lato"/>
          <w:sz w:val="22"/>
          <w:szCs w:val="22"/>
        </w:rPr>
        <w:t xml:space="preserve"> </w:t>
      </w:r>
      <w:r w:rsidRPr="00AA3F6D">
        <w:rPr>
          <w:rFonts w:ascii="Lato" w:hAnsi="Lato"/>
          <w:sz w:val="22"/>
          <w:szCs w:val="22"/>
          <w:lang w:val="x-none"/>
        </w:rPr>
        <w:t xml:space="preserve">środków zewnętrznych, w tym z Ministerstwa </w:t>
      </w:r>
      <w:r w:rsidRPr="00AA3F6D">
        <w:rPr>
          <w:rFonts w:ascii="Lato" w:hAnsi="Lato"/>
          <w:sz w:val="22"/>
          <w:szCs w:val="22"/>
        </w:rPr>
        <w:t>Rodziny</w:t>
      </w:r>
      <w:r w:rsidRPr="00AA3F6D">
        <w:rPr>
          <w:rFonts w:ascii="Lato" w:hAnsi="Lato"/>
          <w:sz w:val="22"/>
          <w:szCs w:val="22"/>
          <w:lang w:val="x-none"/>
        </w:rPr>
        <w:t xml:space="preserve"> i Polityki Społecznej na</w:t>
      </w:r>
      <w:r w:rsidRPr="00AA3F6D">
        <w:rPr>
          <w:rFonts w:ascii="Lato" w:hAnsi="Lato"/>
          <w:sz w:val="22"/>
          <w:szCs w:val="22"/>
        </w:rPr>
        <w:t xml:space="preserve"> </w:t>
      </w:r>
      <w:r w:rsidRPr="00AA3F6D">
        <w:rPr>
          <w:rFonts w:ascii="Lato" w:hAnsi="Lato"/>
          <w:sz w:val="22"/>
          <w:szCs w:val="22"/>
          <w:lang w:val="x-none"/>
        </w:rPr>
        <w:t>realizacje programów przeciwdziałania przemocy w rodzinie,</w:t>
      </w:r>
    </w:p>
    <w:p w14:paraId="0EB53BEA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  <w:lang w:val="x-none"/>
        </w:rPr>
        <w:t>Współpraca z Gminnymi Zespołami Interdyscyplinarnymi,</w:t>
      </w:r>
    </w:p>
    <w:p w14:paraId="59C8441E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  <w:lang w:val="x-none"/>
        </w:rPr>
        <w:t>Współpraca z osobami i podmiotami działającymi na rzecz integracji społecznej,</w:t>
      </w:r>
    </w:p>
    <w:p w14:paraId="72EA1101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Opracowanie projektu budżetu na dany rok kalendarzowy w zakresie działalności Zespołu Interwencji Kryzysowej. </w:t>
      </w:r>
    </w:p>
    <w:p w14:paraId="189B58F7" w14:textId="77777777" w:rsidR="00D97264" w:rsidRPr="00AA3F6D" w:rsidRDefault="00D97264" w:rsidP="00D97264">
      <w:pPr>
        <w:pStyle w:val="Akapitzlist"/>
        <w:widowControl/>
        <w:numPr>
          <w:ilvl w:val="0"/>
          <w:numId w:val="10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Sporządzanie sprawozdań z zakresu interwencji kryzysowej</w:t>
      </w:r>
    </w:p>
    <w:p w14:paraId="1AB0AA1D" w14:textId="77777777" w:rsidR="00D97264" w:rsidRPr="00AA3F6D" w:rsidRDefault="00D97264" w:rsidP="00D97264">
      <w:pPr>
        <w:autoSpaceDE w:val="0"/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067ADEB9" w14:textId="77777777" w:rsidR="00D97264" w:rsidRPr="00AA3F6D" w:rsidRDefault="00D97264" w:rsidP="00D97264">
      <w:pPr>
        <w:autoSpaceDE w:val="0"/>
        <w:spacing w:after="0" w:line="240" w:lineRule="auto"/>
        <w:jc w:val="both"/>
        <w:rPr>
          <w:rFonts w:ascii="Lato" w:hAnsi="Lato"/>
          <w:b/>
          <w:bCs/>
          <w:sz w:val="22"/>
          <w:szCs w:val="22"/>
        </w:rPr>
      </w:pPr>
      <w:r w:rsidRPr="00AA3F6D">
        <w:rPr>
          <w:rFonts w:ascii="Lato" w:hAnsi="Lato"/>
          <w:b/>
          <w:bCs/>
          <w:sz w:val="22"/>
          <w:szCs w:val="22"/>
        </w:rPr>
        <w:t xml:space="preserve">      III. Zakres uprawnień i odpowiedzialności </w:t>
      </w:r>
    </w:p>
    <w:p w14:paraId="32BF1DEC" w14:textId="77777777" w:rsidR="00D97264" w:rsidRPr="00AA3F6D" w:rsidRDefault="00D97264" w:rsidP="00D97264">
      <w:pPr>
        <w:autoSpaceDE w:val="0"/>
        <w:spacing w:after="0" w:line="240" w:lineRule="auto"/>
        <w:jc w:val="both"/>
        <w:rPr>
          <w:rFonts w:ascii="Lato" w:hAnsi="Lato"/>
          <w:b/>
          <w:sz w:val="22"/>
          <w:szCs w:val="22"/>
        </w:rPr>
      </w:pPr>
    </w:p>
    <w:p w14:paraId="68EBC1D8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Akceptacja i podpisywanie dokumentacji opracowanej w podległych zespołach.</w:t>
      </w:r>
    </w:p>
    <w:p w14:paraId="377876E0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Zastępowanie Dyrektora PCPR podczas jego nieobecności i podpisywanie w tym czasie pism dla niego  zastrzeżonych.</w:t>
      </w:r>
    </w:p>
    <w:p w14:paraId="23754F6F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 xml:space="preserve">Upoważnienie Starosty Wejherowskiego do popisywania w jego imieniu decyzji administracyjnych w sprawach świadczeń z pieczy zastępczej.  </w:t>
      </w:r>
    </w:p>
    <w:p w14:paraId="667529EB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Upoważnienie dyrektora PCPR do podpisywania pism dla niego  zastrzeżonych.</w:t>
      </w:r>
    </w:p>
    <w:p w14:paraId="37D5F8FC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Uprawnienia do korzystania z przydzielonego służbowego telefonu komórkowego.</w:t>
      </w:r>
    </w:p>
    <w:p w14:paraId="26BDA281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Uprawnienia pracownika samorządowego.</w:t>
      </w:r>
    </w:p>
    <w:p w14:paraId="5410093A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Upoważnienie do przetwarzania danych osobowych.</w:t>
      </w:r>
    </w:p>
    <w:p w14:paraId="063ED229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Upoważnienie do potwierdzania dokumentów za zgodność z oryginałem.</w:t>
      </w:r>
    </w:p>
    <w:p w14:paraId="33112B70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Upoważnienie IT.</w:t>
      </w:r>
    </w:p>
    <w:p w14:paraId="34BC3889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Uprawnienie do korzystania z  imiennej pieczątki.</w:t>
      </w:r>
    </w:p>
    <w:p w14:paraId="33D1B93C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Dostęp do elektronicznego dystrybutora kluczy.</w:t>
      </w:r>
    </w:p>
    <w:p w14:paraId="0FBC07FE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tabs>
          <w:tab w:val="left" w:pos="-28774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22"/>
          <w:szCs w:val="22"/>
        </w:rPr>
        <w:t>Reprezentowanie dyrektora PCPR na zewnątrz podczas jego nieobecności.</w:t>
      </w:r>
    </w:p>
    <w:p w14:paraId="3B8B62E8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tabs>
          <w:tab w:val="left" w:pos="-28774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Zatwierdzanie pod względem merytorycznym korespondencji związanej z pełnionym nadzorem oraz parafowanie korespondencji wychodzącej, zgodnie z udzielonymi pełnomocnictwami.</w:t>
      </w:r>
    </w:p>
    <w:p w14:paraId="6D5E2AA1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tabs>
          <w:tab w:val="left" w:pos="-28774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Korzystanie z poradnictwa zawodowego.</w:t>
      </w:r>
    </w:p>
    <w:p w14:paraId="50966636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tabs>
          <w:tab w:val="left" w:pos="-28774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Przetwarzanie i ochrona danych osobowych zgodnie z udzielonym pełnomocnictwem.</w:t>
      </w:r>
    </w:p>
    <w:p w14:paraId="34DC0C0C" w14:textId="77777777" w:rsidR="00D97264" w:rsidRPr="00AA3F6D" w:rsidRDefault="00D97264" w:rsidP="00D97264">
      <w:pPr>
        <w:pStyle w:val="Akapitzlist"/>
        <w:widowControl/>
        <w:numPr>
          <w:ilvl w:val="0"/>
          <w:numId w:val="11"/>
        </w:numPr>
        <w:tabs>
          <w:tab w:val="left" w:pos="-28774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="Lato" w:hAnsi="Lato"/>
          <w:sz w:val="22"/>
          <w:szCs w:val="22"/>
        </w:rPr>
      </w:pPr>
      <w:r w:rsidRPr="00AA3F6D">
        <w:rPr>
          <w:rFonts w:ascii="Lato" w:eastAsia="Times New Roman" w:hAnsi="Lato"/>
          <w:sz w:val="22"/>
          <w:szCs w:val="22"/>
        </w:rPr>
        <w:t>Korzystanie z uprawnień funkcjonariusza publicznego.</w:t>
      </w:r>
    </w:p>
    <w:p w14:paraId="78C6E772" w14:textId="77777777" w:rsidR="00D97264" w:rsidRPr="00AA3F6D" w:rsidRDefault="00D97264" w:rsidP="00D97264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01A9FE5F" w14:textId="77777777" w:rsidR="00D97264" w:rsidRPr="00AA3F6D" w:rsidRDefault="00D97264" w:rsidP="00D97264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71904306" w14:textId="77777777" w:rsidR="00D97264" w:rsidRPr="00AA3F6D" w:rsidRDefault="00D97264" w:rsidP="00D97264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6682615" w14:textId="77777777" w:rsidR="00D97264" w:rsidRPr="00AA3F6D" w:rsidRDefault="00D97264" w:rsidP="00D97264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2489BE09" w14:textId="77777777" w:rsidR="00D97264" w:rsidRPr="00AA3F6D" w:rsidRDefault="00D97264" w:rsidP="00D97264">
      <w:pPr>
        <w:suppressAutoHyphens w:val="0"/>
        <w:spacing w:after="0" w:line="240" w:lineRule="auto"/>
        <w:ind w:firstLine="3544"/>
        <w:jc w:val="both"/>
        <w:rPr>
          <w:rFonts w:ascii="Lato" w:hAnsi="Lato"/>
          <w:sz w:val="20"/>
          <w:szCs w:val="20"/>
        </w:rPr>
      </w:pPr>
    </w:p>
    <w:p w14:paraId="534C20E8" w14:textId="77777777" w:rsidR="00D97264" w:rsidRPr="00AA3F6D" w:rsidRDefault="00D97264" w:rsidP="00D97264">
      <w:pPr>
        <w:suppressAutoHyphens w:val="0"/>
        <w:spacing w:after="0" w:line="240" w:lineRule="auto"/>
        <w:ind w:firstLine="3544"/>
        <w:jc w:val="both"/>
        <w:rPr>
          <w:rFonts w:ascii="Lato" w:hAnsi="Lato"/>
          <w:sz w:val="20"/>
          <w:szCs w:val="20"/>
        </w:rPr>
      </w:pPr>
    </w:p>
    <w:p w14:paraId="2A97429E" w14:textId="77777777" w:rsidR="00D97264" w:rsidRPr="00AA3F6D" w:rsidRDefault="00D97264" w:rsidP="00D97264">
      <w:pPr>
        <w:suppressAutoHyphens w:val="0"/>
        <w:spacing w:after="0" w:line="240" w:lineRule="auto"/>
        <w:ind w:firstLine="3544"/>
        <w:jc w:val="right"/>
        <w:rPr>
          <w:rFonts w:ascii="Lato" w:hAnsi="Lato"/>
          <w:sz w:val="16"/>
          <w:szCs w:val="16"/>
        </w:rPr>
      </w:pPr>
      <w:r w:rsidRPr="00AA3F6D">
        <w:rPr>
          <w:rFonts w:ascii="Lato" w:hAnsi="Lato"/>
          <w:sz w:val="16"/>
          <w:szCs w:val="16"/>
        </w:rPr>
        <w:t>(podpis pracodawcy)</w:t>
      </w:r>
    </w:p>
    <w:p w14:paraId="07E3752E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C1307A7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4119765F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08DEF926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8"/>
          <w:szCs w:val="18"/>
        </w:rPr>
      </w:pPr>
      <w:r w:rsidRPr="00AA3F6D">
        <w:rPr>
          <w:rFonts w:ascii="Lato" w:hAnsi="Lato"/>
          <w:sz w:val="18"/>
          <w:szCs w:val="18"/>
        </w:rPr>
        <w:t>Powyższy zakres czynności otrzymałam</w:t>
      </w:r>
    </w:p>
    <w:p w14:paraId="6D08EA16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8"/>
          <w:szCs w:val="18"/>
        </w:rPr>
      </w:pPr>
      <w:r w:rsidRPr="00AA3F6D">
        <w:rPr>
          <w:rFonts w:ascii="Lato" w:hAnsi="Lato"/>
          <w:sz w:val="18"/>
          <w:szCs w:val="18"/>
        </w:rPr>
        <w:t>do wiadomości i ścisłego przestrzegania.</w:t>
      </w:r>
    </w:p>
    <w:p w14:paraId="0A09528B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22B05E69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6322B9A9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4639683A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23605F20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432E113D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595816FE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2376F334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255CDF12" w14:textId="77777777" w:rsidR="00D97264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16"/>
          <w:szCs w:val="16"/>
        </w:rPr>
      </w:pPr>
    </w:p>
    <w:p w14:paraId="3901596C" w14:textId="73B826D0" w:rsidR="006F7B1C" w:rsidRPr="00AA3F6D" w:rsidRDefault="00D97264" w:rsidP="00D97264">
      <w:pPr>
        <w:suppressAutoHyphens w:val="0"/>
        <w:spacing w:after="0" w:line="240" w:lineRule="auto"/>
        <w:jc w:val="both"/>
        <w:rPr>
          <w:rFonts w:ascii="Lato" w:hAnsi="Lato"/>
          <w:sz w:val="22"/>
          <w:szCs w:val="22"/>
        </w:rPr>
      </w:pPr>
      <w:r w:rsidRPr="00AA3F6D">
        <w:rPr>
          <w:rFonts w:ascii="Lato" w:hAnsi="Lato"/>
          <w:sz w:val="16"/>
          <w:szCs w:val="16"/>
        </w:rPr>
        <w:t>(data i podpis pracownika)</w:t>
      </w:r>
    </w:p>
    <w:sectPr w:rsidR="006F7B1C" w:rsidRPr="00AA3F6D"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341"/>
    <w:multiLevelType w:val="hybridMultilevel"/>
    <w:tmpl w:val="AD9007E6"/>
    <w:lvl w:ilvl="0" w:tplc="206C46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9F74BB4"/>
    <w:multiLevelType w:val="hybridMultilevel"/>
    <w:tmpl w:val="DC4CEE5C"/>
    <w:lvl w:ilvl="0" w:tplc="F20AF4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75875"/>
    <w:multiLevelType w:val="multilevel"/>
    <w:tmpl w:val="92A663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0CE459D"/>
    <w:multiLevelType w:val="hybridMultilevel"/>
    <w:tmpl w:val="1C08C5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F03BA"/>
    <w:multiLevelType w:val="hybridMultilevel"/>
    <w:tmpl w:val="354042D4"/>
    <w:lvl w:ilvl="0" w:tplc="04090011">
      <w:start w:val="1"/>
      <w:numFmt w:val="decimal"/>
      <w:lvlText w:val="%1)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A88268F"/>
    <w:multiLevelType w:val="hybridMultilevel"/>
    <w:tmpl w:val="023AD5A4"/>
    <w:lvl w:ilvl="0" w:tplc="7830492A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74A70"/>
    <w:multiLevelType w:val="hybridMultilevel"/>
    <w:tmpl w:val="FA2061E2"/>
    <w:lvl w:ilvl="0" w:tplc="B36A8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06252"/>
    <w:multiLevelType w:val="hybridMultilevel"/>
    <w:tmpl w:val="42B6C900"/>
    <w:lvl w:ilvl="0" w:tplc="93F6EB0A">
      <w:start w:val="1"/>
      <w:numFmt w:val="decimal"/>
      <w:lvlText w:val="%1)"/>
      <w:lvlJc w:val="left"/>
      <w:pPr>
        <w:ind w:left="720" w:hanging="360"/>
      </w:pPr>
      <w:rPr>
        <w:rFonts w:ascii="Cambria" w:eastAsia="Calibri" w:hAnsi="Cambria" w:cs="Cambri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47977"/>
    <w:multiLevelType w:val="hybridMultilevel"/>
    <w:tmpl w:val="EFC04C5A"/>
    <w:lvl w:ilvl="0" w:tplc="780A77A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980FE0"/>
    <w:multiLevelType w:val="hybridMultilevel"/>
    <w:tmpl w:val="987C75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8B6C94"/>
    <w:multiLevelType w:val="multilevel"/>
    <w:tmpl w:val="A72857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82911162">
    <w:abstractNumId w:val="10"/>
  </w:num>
  <w:num w:numId="2" w16cid:durableId="437718683">
    <w:abstractNumId w:val="2"/>
  </w:num>
  <w:num w:numId="3" w16cid:durableId="2041320459">
    <w:abstractNumId w:val="8"/>
  </w:num>
  <w:num w:numId="4" w16cid:durableId="357321274">
    <w:abstractNumId w:val="4"/>
  </w:num>
  <w:num w:numId="5" w16cid:durableId="1293245726">
    <w:abstractNumId w:val="0"/>
  </w:num>
  <w:num w:numId="6" w16cid:durableId="14311340">
    <w:abstractNumId w:val="3"/>
  </w:num>
  <w:num w:numId="7" w16cid:durableId="649134805">
    <w:abstractNumId w:val="9"/>
  </w:num>
  <w:num w:numId="8" w16cid:durableId="1611476255">
    <w:abstractNumId w:val="5"/>
  </w:num>
  <w:num w:numId="9" w16cid:durableId="717901945">
    <w:abstractNumId w:val="7"/>
  </w:num>
  <w:num w:numId="10" w16cid:durableId="70197459">
    <w:abstractNumId w:val="1"/>
  </w:num>
  <w:num w:numId="11" w16cid:durableId="1747918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95F"/>
    <w:rsid w:val="004C4BAF"/>
    <w:rsid w:val="005F6C8D"/>
    <w:rsid w:val="006F7B1C"/>
    <w:rsid w:val="008D2541"/>
    <w:rsid w:val="00A431A1"/>
    <w:rsid w:val="00AA3F6D"/>
    <w:rsid w:val="00BD55AC"/>
    <w:rsid w:val="00D0695F"/>
    <w:rsid w:val="00D7753E"/>
    <w:rsid w:val="00D97264"/>
    <w:rsid w:val="00E9077D"/>
    <w:rsid w:val="00F8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E37"/>
  <w15:chartTrackingRefBased/>
  <w15:docId w15:val="{B5A24589-341E-4A45-8055-2BE29EDD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264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97264"/>
    <w:pPr>
      <w:widowControl/>
      <w:spacing w:after="0" w:line="240" w:lineRule="auto"/>
      <w:jc w:val="both"/>
    </w:pPr>
    <w:rPr>
      <w:rFonts w:eastAsia="Times New Roman" w:cs="Times New Roman"/>
      <w:lang w:eastAsia="ar-SA"/>
    </w:rPr>
  </w:style>
  <w:style w:type="paragraph" w:styleId="Akapitzlist">
    <w:name w:val="List Paragraph"/>
    <w:basedOn w:val="Normalny"/>
    <w:uiPriority w:val="34"/>
    <w:qFormat/>
    <w:rsid w:val="00D97264"/>
    <w:pPr>
      <w:ind w:left="720"/>
    </w:pPr>
    <w:rPr>
      <w:szCs w:val="21"/>
    </w:rPr>
  </w:style>
  <w:style w:type="paragraph" w:customStyle="1" w:styleId="Default">
    <w:name w:val="Default"/>
    <w:rsid w:val="00D9726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1556</Words>
  <Characters>9337</Characters>
  <Application>Microsoft Office Word</Application>
  <DocSecurity>0</DocSecurity>
  <Lines>77</Lines>
  <Paragraphs>21</Paragraphs>
  <ScaleCrop>false</ScaleCrop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AS. Szczukowska</dc:creator>
  <cp:keywords/>
  <dc:description/>
  <cp:lastModifiedBy>Anna AS. Szczukowska</cp:lastModifiedBy>
  <cp:revision>8</cp:revision>
  <cp:lastPrinted>2025-06-12T12:32:00Z</cp:lastPrinted>
  <dcterms:created xsi:type="dcterms:W3CDTF">2025-06-10T06:47:00Z</dcterms:created>
  <dcterms:modified xsi:type="dcterms:W3CDTF">2026-04-20T12:37:00Z</dcterms:modified>
</cp:coreProperties>
</file>