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26B8" w14:textId="77777777" w:rsidR="006C5B2B" w:rsidRDefault="006C5B2B" w:rsidP="00E02056">
      <w:pPr>
        <w:tabs>
          <w:tab w:val="left" w:leader="underscore" w:pos="4820"/>
        </w:tabs>
        <w:rPr>
          <w:spacing w:val="0"/>
        </w:rPr>
      </w:pPr>
    </w:p>
    <w:p w14:paraId="127F46B7" w14:textId="77777777" w:rsidR="006C5B2B" w:rsidRDefault="006C5B2B" w:rsidP="00E02056">
      <w:pPr>
        <w:tabs>
          <w:tab w:val="left" w:leader="underscore" w:pos="4820"/>
        </w:tabs>
        <w:rPr>
          <w:spacing w:val="0"/>
        </w:rPr>
      </w:pPr>
    </w:p>
    <w:p w14:paraId="2802B340" w14:textId="77777777" w:rsidR="006C5B2B" w:rsidRDefault="006C5B2B" w:rsidP="00E02056">
      <w:pPr>
        <w:tabs>
          <w:tab w:val="left" w:leader="underscore" w:pos="4820"/>
        </w:tabs>
        <w:rPr>
          <w:spacing w:val="0"/>
        </w:rPr>
      </w:pPr>
    </w:p>
    <w:p w14:paraId="38F2E22E" w14:textId="77777777" w:rsidR="006C5B2B" w:rsidRDefault="006C5B2B" w:rsidP="00E02056">
      <w:pPr>
        <w:tabs>
          <w:tab w:val="left" w:leader="underscore" w:pos="4820"/>
        </w:tabs>
        <w:rPr>
          <w:spacing w:val="0"/>
        </w:rPr>
      </w:pPr>
    </w:p>
    <w:p w14:paraId="0335203D" w14:textId="77777777" w:rsidR="006C5B2B" w:rsidRDefault="006C5B2B" w:rsidP="00E02056">
      <w:pPr>
        <w:tabs>
          <w:tab w:val="left" w:leader="underscore" w:pos="4820"/>
        </w:tabs>
        <w:rPr>
          <w:spacing w:val="0"/>
        </w:rPr>
      </w:pPr>
    </w:p>
    <w:p w14:paraId="7AFE5CAE" w14:textId="20E24575" w:rsidR="00E02056" w:rsidRPr="0010227F" w:rsidRDefault="006C5B2B" w:rsidP="00E02056">
      <w:pPr>
        <w:tabs>
          <w:tab w:val="left" w:leader="underscore" w:pos="4820"/>
        </w:tabs>
        <w:rPr>
          <w:spacing w:val="0"/>
        </w:rPr>
      </w:pPr>
      <w:r>
        <w:rPr>
          <w:spacing w:val="0"/>
        </w:rPr>
        <w:t>W</w:t>
      </w:r>
      <w:r w:rsidR="00E02056">
        <w:rPr>
          <w:spacing w:val="0"/>
        </w:rPr>
        <w:t>niosek</w:t>
      </w:r>
      <w:r w:rsidR="00E02056" w:rsidRPr="0010227F">
        <w:rPr>
          <w:spacing w:val="0"/>
        </w:rPr>
        <w:t xml:space="preserve"> złożono w </w:t>
      </w:r>
      <w:r>
        <w:rPr>
          <w:spacing w:val="0"/>
        </w:rPr>
        <w:t>PCPR w Wejherowie</w:t>
      </w:r>
      <w:r w:rsidR="00E02056" w:rsidRPr="0010227F">
        <w:rPr>
          <w:spacing w:val="0"/>
        </w:rPr>
        <w:br/>
        <w:t xml:space="preserve">w dniu </w:t>
      </w:r>
      <w:r w:rsidR="00E02056"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37BFCEA9" w:rsidR="00E02056" w:rsidRPr="0010227F" w:rsidRDefault="00E02056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 w:rsidRPr="0010227F">
        <w:rPr>
          <w:noProof/>
          <w:spacing w:val="0"/>
        </w:rPr>
        <w:t>(Wypełnia P</w:t>
      </w:r>
      <w:r w:rsidR="006C5B2B">
        <w:rPr>
          <w:noProof/>
          <w:spacing w:val="0"/>
        </w:rPr>
        <w:t>CPR</w:t>
      </w:r>
      <w:r w:rsidRPr="0010227F">
        <w:rPr>
          <w:noProof/>
          <w:spacing w:val="0"/>
        </w:rPr>
        <w:t>)</w:t>
      </w:r>
    </w:p>
    <w:p w14:paraId="44103E00" w14:textId="377E638F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G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5B89249E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6C5B2B">
        <w:rPr>
          <w:spacing w:val="0"/>
        </w:rPr>
        <w:t>Wnioskodawcy</w:t>
      </w:r>
    </w:p>
    <w:p w14:paraId="66A54A4F" w14:textId="7559A2F8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 xml:space="preserve">Nazwa i adres </w:t>
      </w:r>
      <w:r w:rsidR="006C5B2B">
        <w:rPr>
          <w:spacing w:val="0"/>
        </w:rPr>
        <w:t>Wnioskodawcy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lastRenderedPageBreak/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21B3A612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 xml:space="preserve">Osoby uprawnione do reprezentacji </w:t>
      </w:r>
      <w:r w:rsidR="006C5B2B">
        <w:rPr>
          <w:spacing w:val="0"/>
        </w:rPr>
        <w:t>Wnioskodawcy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1BD24916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6C5B2B">
        <w:rPr>
          <w:spacing w:val="0"/>
        </w:rPr>
        <w:t>Wnioskodawcy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D98F36A" w14:textId="7E59695F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6C5B2B">
        <w:rPr>
          <w:b/>
          <w:bCs/>
          <w:spacing w:val="0"/>
        </w:rPr>
        <w:t>PCPR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6E89FB3A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6C5B2B">
        <w:rPr>
          <w:spacing w:val="0"/>
        </w:rPr>
        <w:t>Wnioskodawcy</w:t>
      </w:r>
      <w:r w:rsidR="00083CE0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596F4476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6C5B2B">
        <w:rPr>
          <w:b/>
          <w:bCs/>
          <w:spacing w:val="0"/>
        </w:rPr>
        <w:t>PCPR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5E01D1B0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6C5B2B">
        <w:rPr>
          <w:spacing w:val="0"/>
        </w:rPr>
        <w:t>Wnioskodawcy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019BEE67" w14:textId="052D4521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6C5B2B">
        <w:rPr>
          <w:b/>
          <w:bCs/>
          <w:spacing w:val="0"/>
        </w:rPr>
        <w:t>PCPR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277763A9" w:rsidR="00E02056" w:rsidRDefault="00E02056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6C5B2B">
        <w:rPr>
          <w:spacing w:val="0"/>
        </w:rPr>
        <w:t>PCPR</w:t>
      </w:r>
      <w:r w:rsidRPr="0010227F">
        <w:rPr>
          <w:spacing w:val="0"/>
        </w:rPr>
        <w:t xml:space="preserve"> i data</w:t>
      </w:r>
    </w:p>
    <w:p w14:paraId="49860E6F" w14:textId="77777777" w:rsidR="006C5B2B" w:rsidRDefault="006C5B2B">
      <w:pPr>
        <w:rPr>
          <w:spacing w:val="0"/>
        </w:rPr>
      </w:pPr>
    </w:p>
    <w:p w14:paraId="78863569" w14:textId="77777777" w:rsidR="006C5B2B" w:rsidRDefault="006C5B2B">
      <w:pPr>
        <w:rPr>
          <w:spacing w:val="0"/>
        </w:rPr>
      </w:pPr>
    </w:p>
    <w:p w14:paraId="7A0FCFC8" w14:textId="77777777" w:rsidR="006C5B2B" w:rsidRPr="00A64D2A" w:rsidRDefault="006C5B2B">
      <w:pPr>
        <w:rPr>
          <w:spacing w:val="0"/>
        </w:rPr>
      </w:pPr>
    </w:p>
    <w:p w14:paraId="608262F8" w14:textId="0BCDB887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706612C8" w14:textId="11C91101" w:rsidR="00371A8A" w:rsidRPr="0010227F" w:rsidRDefault="00371A8A" w:rsidP="00371A8A">
      <w:pPr>
        <w:pStyle w:val="Nagwek2"/>
        <w:rPr>
          <w:spacing w:val="0"/>
        </w:rPr>
      </w:pPr>
      <w:r w:rsidRPr="0010227F">
        <w:rPr>
          <w:spacing w:val="0"/>
        </w:rPr>
        <w:t>Część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</w:t>
      </w:r>
      <w:r w:rsidR="00E67791">
        <w:rPr>
          <w:spacing w:val="0"/>
        </w:rPr>
        <w:t>G</w:t>
      </w:r>
      <w:r w:rsidRPr="0010227F">
        <w:rPr>
          <w:spacing w:val="0"/>
        </w:rPr>
        <w:t xml:space="preserve"> programu</w:t>
      </w:r>
    </w:p>
    <w:p w14:paraId="3C3967DC" w14:textId="12B8339B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0152442F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C0E69B5" w14:textId="73260F7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</w:t>
      </w:r>
      <w:r>
        <w:rPr>
          <w:spacing w:val="0"/>
        </w:rPr>
        <w:t>Jednostki samorządu powiatowego realizującej obszar G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FFA2C28" w14:textId="162D62C4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Adres (miejscowość, ulica, nr posesji, kod pocztowy):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B7CD2F3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1EB574A5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248928B" w14:textId="6632B4C5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Imię, nazwisko i numer telefonu osoby do kontaktu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</w:p>
    <w:p w14:paraId="701FED3E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DD5DBC" w14:textId="3EA143A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D51557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72DB89C3" w14:textId="3F04BD1E" w:rsidR="00371A8A" w:rsidRPr="00371A8A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Uzasadnienie</w:t>
      </w:r>
      <w:r w:rsidRPr="00371A8A">
        <w:rPr>
          <w:spacing w:val="0"/>
        </w:rPr>
        <w:t xml:space="preserve"> potrzeby skierowania do powiatu dodatkowych środków na zadania dotyczące aktywizacji zawodowej osób niepełnosprawnych zawierające informację</w:t>
      </w:r>
      <w:r w:rsidR="00D51557">
        <w:rPr>
          <w:spacing w:val="0"/>
        </w:rPr>
        <w:t xml:space="preserve"> </w:t>
      </w:r>
      <w:r w:rsidRPr="00371A8A">
        <w:rPr>
          <w:spacing w:val="0"/>
        </w:rPr>
        <w:t>o planowanym sposobie ich wydatkowania (w przypadku obszernego opisu – w</w:t>
      </w:r>
      <w:r w:rsidR="00D51557">
        <w:rPr>
          <w:spacing w:val="0"/>
        </w:rPr>
        <w:t> </w:t>
      </w:r>
      <w:r w:rsidRPr="00371A8A">
        <w:rPr>
          <w:spacing w:val="0"/>
        </w:rPr>
        <w:t>załączeniu)</w:t>
      </w:r>
    </w:p>
    <w:p w14:paraId="750FF487" w14:textId="6B40F725" w:rsidR="00371A8A" w:rsidRPr="00A712D8" w:rsidRDefault="00371A8A" w:rsidP="00371A8A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4D7D19C" w14:textId="33D7F3CD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76911E97" w14:textId="77777777" w:rsidR="00371A8A" w:rsidRPr="0010227F" w:rsidRDefault="00371A8A" w:rsidP="00371A8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384F8DA7" w14:textId="3506D288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39F6E3" w14:textId="57169CB9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35C15EEC" w14:textId="77777777" w:rsidR="00371A8A" w:rsidRPr="0010227F" w:rsidRDefault="00371A8A" w:rsidP="00371A8A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6635242" w14:textId="77777777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DF9AA6" w14:textId="41816A21" w:rsidR="009554E9" w:rsidRPr="009554E9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9554E9">
        <w:rPr>
          <w:spacing w:val="0"/>
        </w:rPr>
        <w:t>Wartość wskaźników bazowych</w:t>
      </w:r>
    </w:p>
    <w:p w14:paraId="50D6E334" w14:textId="1ADCC28D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liczba osób niepełnosprawnych zarejestrowanych jako bezrobotne lub poszukujące pracy na terenie powiatu, według stanu na ostatni dzień roku poprzedzającego rok złożenia przez samorząd powiatowy wniosku o dofinansowanie,</w:t>
      </w:r>
    </w:p>
    <w:p w14:paraId="20D8D8C1" w14:textId="699E1DEA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wysokość środków zaplanowanych przez powiat na zadania dotyczące aktywizacji zawodowej osób niepełnosprawnych, na rok złożenia wniosku o dofinansowanie</w:t>
      </w:r>
      <w:r w:rsidR="00213EAE" w:rsidRPr="00213EAE">
        <w:rPr>
          <w:spacing w:val="0"/>
        </w:rPr>
        <w:t>.</w:t>
      </w:r>
    </w:p>
    <w:p w14:paraId="2A5890DC" w14:textId="69E267FC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2B9FF4C" w14:textId="428622DF" w:rsidR="009554E9" w:rsidRPr="0010227F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rPr>
          <w:spacing w:val="0"/>
        </w:rPr>
      </w:pPr>
      <w:r>
        <w:rPr>
          <w:spacing w:val="0"/>
        </w:rPr>
        <w:t xml:space="preserve">Środki </w:t>
      </w:r>
      <w:r w:rsidRPr="009554E9">
        <w:rPr>
          <w:spacing w:val="0"/>
        </w:rPr>
        <w:t>PFRON przekazywane algorytmem zabezpieczone w planie finansowym powiatu na realizację zadań dotyczących aktywizacji zawodowej osób niepełnosprawnych w roku realizacji projektu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78C91F22" w14:textId="7787D97F" w:rsid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4191D286" w14:textId="0C84A456" w:rsidR="009554E9" w:rsidRP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</w:t>
      </w:r>
      <w:r>
        <w:rPr>
          <w:spacing w:val="0"/>
        </w:rPr>
        <w:t>na obsługę (2,5% od kwoty w pkt 2)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2C5FECB9" w14:textId="3CD13641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>
        <w:rPr>
          <w:spacing w:val="0"/>
        </w:rPr>
        <w:t>Informacje uzupełniające</w:t>
      </w:r>
    </w:p>
    <w:p w14:paraId="3A611A16" w14:textId="77777777" w:rsidR="009554E9" w:rsidRPr="0010227F" w:rsidRDefault="009554E9" w:rsidP="009554E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1C02D98" w14:textId="49157638" w:rsidR="009554E9" w:rsidRPr="0010227F" w:rsidRDefault="009554E9" w:rsidP="0021156A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Załączniki (dokumenty) wymagane do części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</w:p>
    <w:p w14:paraId="44A1C78E" w14:textId="7EC2EB4F" w:rsidR="009554E9" w:rsidRPr="0021156A" w:rsidRDefault="009554E9" w:rsidP="0021156A">
      <w:pPr>
        <w:spacing w:after="0"/>
        <w:rPr>
          <w:spacing w:val="0"/>
        </w:rPr>
      </w:pPr>
      <w:r w:rsidRPr="0021156A">
        <w:rPr>
          <w:spacing w:val="0"/>
        </w:rPr>
        <w:t xml:space="preserve">Dokument potwierdzający wysokość środków algorytmu zabezpieczonych w planie finansowym powiatu na realizację zadań własnych dotyczących aktywizacji zawodowej osób niepełnosprawnych </w:t>
      </w:r>
      <w:r w:rsidRPr="0021156A">
        <w:rPr>
          <w:spacing w:val="0"/>
        </w:rPr>
        <w:br/>
        <w:t>Załączono/Nie załączono (wybierz właściwe)</w:t>
      </w:r>
    </w:p>
    <w:p w14:paraId="0D717A4B" w14:textId="77777777" w:rsidR="009554E9" w:rsidRPr="00AA6EE5" w:rsidRDefault="009554E9" w:rsidP="0021156A">
      <w:pPr>
        <w:keepNext/>
        <w:keepLines/>
        <w:spacing w:after="0"/>
        <w:rPr>
          <w:b/>
          <w:bCs/>
          <w:spacing w:val="0"/>
        </w:rPr>
      </w:pPr>
      <w:r w:rsidRPr="00AA6EE5">
        <w:rPr>
          <w:b/>
          <w:bCs/>
          <w:spacing w:val="0"/>
        </w:rPr>
        <w:lastRenderedPageBreak/>
        <w:t>Wypełnia PFRON</w:t>
      </w:r>
    </w:p>
    <w:p w14:paraId="556D4259" w14:textId="77777777" w:rsidR="009554E9" w:rsidRPr="00AA6EE5" w:rsidRDefault="009554E9" w:rsidP="0021156A">
      <w:pPr>
        <w:keepNext/>
        <w:keepLines/>
        <w:spacing w:after="0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42BD3B9" w14:textId="5B972586" w:rsidR="00371A8A" w:rsidRDefault="009554E9" w:rsidP="0021156A">
      <w:pPr>
        <w:pStyle w:val="Akapitzlist"/>
        <w:keepNext/>
        <w:keepLines/>
        <w:numPr>
          <w:ilvl w:val="0"/>
          <w:numId w:val="0"/>
        </w:numPr>
        <w:tabs>
          <w:tab w:val="left" w:leader="underscore" w:pos="4253"/>
        </w:tabs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B246E71" w14:textId="0796AF70" w:rsidR="00853FD6" w:rsidRPr="0010227F" w:rsidRDefault="00853FD6" w:rsidP="0021156A">
      <w:pPr>
        <w:pStyle w:val="Legenda"/>
        <w:keepNext/>
        <w:keepLines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</w:t>
      </w:r>
      <w:r w:rsidR="00D51557">
        <w:rPr>
          <w:i w:val="0"/>
          <w:iCs/>
          <w:spacing w:val="0"/>
          <w:sz w:val="24"/>
        </w:rPr>
        <w:t>G</w:t>
      </w:r>
      <w:r w:rsidRPr="0010227F">
        <w:rPr>
          <w:i w:val="0"/>
          <w:iCs/>
          <w:spacing w:val="0"/>
          <w:sz w:val="24"/>
        </w:rPr>
        <w:t xml:space="preserve"> W</w:t>
      </w:r>
      <w:r w:rsidR="00223C3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FADBBE5" w14:textId="77777777" w:rsidR="00853FD6" w:rsidRPr="0010227F" w:rsidRDefault="00853FD6" w:rsidP="00853FD6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70E07AC" w14:textId="4AA9D84C" w:rsidR="00853FD6" w:rsidRPr="00AA6EE5" w:rsidRDefault="00853FD6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</w:t>
      </w:r>
      <w:r w:rsidR="006C5B2B">
        <w:rPr>
          <w:color w:val="000000" w:themeColor="text1"/>
          <w:spacing w:val="0"/>
        </w:rPr>
        <w:t>CPR</w:t>
      </w:r>
      <w:r w:rsidRPr="00AA6EE5">
        <w:rPr>
          <w:color w:val="000000" w:themeColor="text1"/>
          <w:spacing w:val="0"/>
        </w:rPr>
        <w:t xml:space="preserve"> i data</w:t>
      </w:r>
    </w:p>
    <w:p w14:paraId="6F2E37ED" w14:textId="5464C351" w:rsidR="00853FD6" w:rsidRPr="008666FF" w:rsidRDefault="00853FD6" w:rsidP="008666F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34E8E67D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6C5B2B">
        <w:rPr>
          <w:spacing w:val="0"/>
        </w:rPr>
        <w:t>Wnioskodawcy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0204A062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>podpisy osób upoważnionych do reprezentacji samorządu powiatowego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A69E" w14:textId="77777777" w:rsidR="008045C5" w:rsidRDefault="008045C5" w:rsidP="00E02056">
      <w:pPr>
        <w:spacing w:after="0" w:line="240" w:lineRule="auto"/>
      </w:pPr>
      <w:r>
        <w:separator/>
      </w:r>
    </w:p>
  </w:endnote>
  <w:endnote w:type="continuationSeparator" w:id="0">
    <w:p w14:paraId="33DC8038" w14:textId="77777777" w:rsidR="008045C5" w:rsidRDefault="008045C5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CF12" w14:textId="77777777" w:rsidR="008045C5" w:rsidRDefault="008045C5" w:rsidP="00E02056">
      <w:pPr>
        <w:spacing w:after="0" w:line="240" w:lineRule="auto"/>
      </w:pPr>
      <w:r>
        <w:separator/>
      </w:r>
    </w:p>
  </w:footnote>
  <w:footnote w:type="continuationSeparator" w:id="0">
    <w:p w14:paraId="2B842599" w14:textId="77777777" w:rsidR="008045C5" w:rsidRDefault="008045C5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6400" w14:textId="2B7D4A88" w:rsidR="00E02056" w:rsidRPr="005734F7" w:rsidRDefault="006C5B2B" w:rsidP="00E02056">
    <w:pPr>
      <w:pStyle w:val="Nagwek"/>
      <w:jc w:val="center"/>
      <w:rPr>
        <w:spacing w:val="0"/>
      </w:rPr>
    </w:pPr>
    <w:r>
      <w:rPr>
        <w:spacing w:val="0"/>
      </w:rPr>
      <w:t>Powiatowe Centrum Pomocy Rodzinie w Wejherowie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17"/>
  </w:num>
  <w:num w:numId="4" w16cid:durableId="1286621922">
    <w:abstractNumId w:val="2"/>
  </w:num>
  <w:num w:numId="5" w16cid:durableId="918831732">
    <w:abstractNumId w:val="27"/>
  </w:num>
  <w:num w:numId="6" w16cid:durableId="1756315238">
    <w:abstractNumId w:val="20"/>
  </w:num>
  <w:num w:numId="7" w16cid:durableId="2133554603">
    <w:abstractNumId w:val="3"/>
  </w:num>
  <w:num w:numId="8" w16cid:durableId="1663315647">
    <w:abstractNumId w:val="14"/>
  </w:num>
  <w:num w:numId="9" w16cid:durableId="1504584915">
    <w:abstractNumId w:val="28"/>
  </w:num>
  <w:num w:numId="10" w16cid:durableId="476381296">
    <w:abstractNumId w:val="22"/>
  </w:num>
  <w:num w:numId="11" w16cid:durableId="547570452">
    <w:abstractNumId w:val="6"/>
  </w:num>
  <w:num w:numId="12" w16cid:durableId="657811059">
    <w:abstractNumId w:val="13"/>
  </w:num>
  <w:num w:numId="13" w16cid:durableId="3285704">
    <w:abstractNumId w:val="19"/>
  </w:num>
  <w:num w:numId="14" w16cid:durableId="982078383">
    <w:abstractNumId w:val="31"/>
  </w:num>
  <w:num w:numId="15" w16cid:durableId="1985039734">
    <w:abstractNumId w:val="18"/>
  </w:num>
  <w:num w:numId="16" w16cid:durableId="1889603223">
    <w:abstractNumId w:val="24"/>
  </w:num>
  <w:num w:numId="17" w16cid:durableId="1998266120">
    <w:abstractNumId w:val="11"/>
  </w:num>
  <w:num w:numId="18" w16cid:durableId="297958895">
    <w:abstractNumId w:val="30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26"/>
  </w:num>
  <w:num w:numId="22" w16cid:durableId="924996359">
    <w:abstractNumId w:val="25"/>
  </w:num>
  <w:num w:numId="23" w16cid:durableId="1872760674">
    <w:abstractNumId w:val="12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16"/>
  </w:num>
  <w:num w:numId="27" w16cid:durableId="1803841175">
    <w:abstractNumId w:val="10"/>
  </w:num>
  <w:num w:numId="28" w16cid:durableId="1311976830">
    <w:abstractNumId w:val="33"/>
  </w:num>
  <w:num w:numId="29" w16cid:durableId="964701464">
    <w:abstractNumId w:val="21"/>
  </w:num>
  <w:num w:numId="30" w16cid:durableId="867991421">
    <w:abstractNumId w:val="9"/>
  </w:num>
  <w:num w:numId="31" w16cid:durableId="179781587">
    <w:abstractNumId w:val="23"/>
  </w:num>
  <w:num w:numId="32" w16cid:durableId="1674643534">
    <w:abstractNumId w:val="15"/>
  </w:num>
  <w:num w:numId="33" w16cid:durableId="1248080846">
    <w:abstractNumId w:val="32"/>
  </w:num>
  <w:num w:numId="34" w16cid:durableId="1654749117">
    <w:abstractNumId w:val="29"/>
  </w:num>
  <w:num w:numId="35" w16cid:durableId="810945479">
    <w:abstractNumId w:val="34"/>
  </w:num>
  <w:num w:numId="36" w16cid:durableId="1000082271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3F43"/>
    <w:rsid w:val="00083CE0"/>
    <w:rsid w:val="000E21CF"/>
    <w:rsid w:val="00120F28"/>
    <w:rsid w:val="00154D84"/>
    <w:rsid w:val="00176275"/>
    <w:rsid w:val="00177140"/>
    <w:rsid w:val="00206E32"/>
    <w:rsid w:val="0021156A"/>
    <w:rsid w:val="00213EAE"/>
    <w:rsid w:val="00223C3F"/>
    <w:rsid w:val="002D5753"/>
    <w:rsid w:val="00311068"/>
    <w:rsid w:val="00311E95"/>
    <w:rsid w:val="003535E9"/>
    <w:rsid w:val="00371A8A"/>
    <w:rsid w:val="003C71FE"/>
    <w:rsid w:val="003D1E0B"/>
    <w:rsid w:val="003F69FC"/>
    <w:rsid w:val="00404A1E"/>
    <w:rsid w:val="00454349"/>
    <w:rsid w:val="0045595B"/>
    <w:rsid w:val="00481FBF"/>
    <w:rsid w:val="004B726B"/>
    <w:rsid w:val="004D09FF"/>
    <w:rsid w:val="004D7479"/>
    <w:rsid w:val="004F7541"/>
    <w:rsid w:val="00530605"/>
    <w:rsid w:val="0055245A"/>
    <w:rsid w:val="00556FAB"/>
    <w:rsid w:val="0059786B"/>
    <w:rsid w:val="005B1B78"/>
    <w:rsid w:val="005B6658"/>
    <w:rsid w:val="00613058"/>
    <w:rsid w:val="00630F22"/>
    <w:rsid w:val="00663C70"/>
    <w:rsid w:val="006819F2"/>
    <w:rsid w:val="006939CB"/>
    <w:rsid w:val="006C5B2B"/>
    <w:rsid w:val="00776115"/>
    <w:rsid w:val="007A4EA7"/>
    <w:rsid w:val="007D26A1"/>
    <w:rsid w:val="007F6149"/>
    <w:rsid w:val="00802121"/>
    <w:rsid w:val="008045C5"/>
    <w:rsid w:val="00853FD6"/>
    <w:rsid w:val="008666FF"/>
    <w:rsid w:val="008711AC"/>
    <w:rsid w:val="00891422"/>
    <w:rsid w:val="008A4D94"/>
    <w:rsid w:val="008C0085"/>
    <w:rsid w:val="008D6CC4"/>
    <w:rsid w:val="008F5901"/>
    <w:rsid w:val="00906417"/>
    <w:rsid w:val="00935848"/>
    <w:rsid w:val="009554E9"/>
    <w:rsid w:val="00985FA6"/>
    <w:rsid w:val="009E5F40"/>
    <w:rsid w:val="009F1B6F"/>
    <w:rsid w:val="00A64D2A"/>
    <w:rsid w:val="00A910FA"/>
    <w:rsid w:val="00AA2A49"/>
    <w:rsid w:val="00AE6406"/>
    <w:rsid w:val="00B25134"/>
    <w:rsid w:val="00B57EF2"/>
    <w:rsid w:val="00BB6FE0"/>
    <w:rsid w:val="00C3408F"/>
    <w:rsid w:val="00CD590B"/>
    <w:rsid w:val="00D05FF1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29DC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Aleksandra AW. Wawrzynkowska</cp:lastModifiedBy>
  <cp:revision>2</cp:revision>
  <dcterms:created xsi:type="dcterms:W3CDTF">2024-11-29T09:58:00Z</dcterms:created>
  <dcterms:modified xsi:type="dcterms:W3CDTF">2024-11-29T09:58:00Z</dcterms:modified>
</cp:coreProperties>
</file>